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1A" w:rsidRDefault="0013561A"/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4D5AC7" w:rsidRPr="002F4C6C" w:rsidTr="00244EE8">
        <w:tc>
          <w:tcPr>
            <w:tcW w:w="3828" w:type="dxa"/>
            <w:shd w:val="clear" w:color="auto" w:fill="auto"/>
          </w:tcPr>
          <w:p w:rsidR="004D5AC7" w:rsidRPr="002F4C6C" w:rsidRDefault="002F4C6C" w:rsidP="00244EE8">
            <w:pPr>
              <w:spacing w:before="480"/>
              <w:ind w:firstLine="34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1C5EC29" wp14:editId="210188AF">
                  <wp:extent cx="1047750" cy="1228725"/>
                  <wp:effectExtent l="0" t="0" r="0" b="9525"/>
                  <wp:docPr id="1" name="Рисунок 1" descr="LogoR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R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4D5AC7" w:rsidRPr="002F4C6C" w:rsidRDefault="004D5AC7" w:rsidP="00244EE8">
            <w:pPr>
              <w:ind w:left="176"/>
              <w:rPr>
                <w:b/>
                <w:bCs/>
              </w:rPr>
            </w:pPr>
            <w:r w:rsidRPr="002F4C6C">
              <w:rPr>
                <w:b/>
              </w:rPr>
              <w:t>УТВЕРЖДЕНО</w:t>
            </w:r>
            <w:r w:rsidRPr="002F4C6C">
              <w:rPr>
                <w:b/>
                <w:bCs/>
              </w:rPr>
              <w:t xml:space="preserve"> </w:t>
            </w:r>
          </w:p>
          <w:p w:rsidR="004D5AC7" w:rsidRPr="002F4C6C" w:rsidRDefault="00C866FD" w:rsidP="00244EE8">
            <w:pPr>
              <w:ind w:left="176"/>
              <w:rPr>
                <w:bCs/>
              </w:rPr>
            </w:pPr>
            <w:r>
              <w:rPr>
                <w:bCs/>
              </w:rPr>
              <w:t xml:space="preserve">Постановлением </w:t>
            </w:r>
            <w:r w:rsidR="004D5AC7" w:rsidRPr="002F4C6C">
              <w:rPr>
                <w:bCs/>
              </w:rPr>
              <w:t>Исполкома РФС</w:t>
            </w:r>
          </w:p>
          <w:p w:rsidR="004D5AC7" w:rsidRPr="002F4C6C" w:rsidRDefault="004D5AC7" w:rsidP="00244EE8">
            <w:pPr>
              <w:ind w:left="176"/>
            </w:pPr>
            <w:r w:rsidRPr="002F4C6C">
              <w:t>№ ___ от «____» 201_</w:t>
            </w:r>
          </w:p>
          <w:p w:rsidR="004D5AC7" w:rsidRPr="002F4C6C" w:rsidRDefault="004D5AC7" w:rsidP="00244EE8">
            <w:pPr>
              <w:spacing w:before="360"/>
              <w:ind w:left="176"/>
              <w:rPr>
                <w:b/>
              </w:rPr>
            </w:pPr>
            <w:r w:rsidRPr="002F4C6C">
              <w:rPr>
                <w:b/>
              </w:rPr>
              <w:t>ПРЕЗИДЕНТ</w:t>
            </w:r>
          </w:p>
          <w:p w:rsidR="004D5AC7" w:rsidRPr="002F4C6C" w:rsidRDefault="004D5AC7" w:rsidP="00244EE8">
            <w:pPr>
              <w:ind w:left="176"/>
            </w:pPr>
            <w:r w:rsidRPr="002F4C6C">
              <w:t xml:space="preserve">Общероссийской общественной организации «РФС» </w:t>
            </w:r>
          </w:p>
          <w:p w:rsidR="00826848" w:rsidRDefault="004D5AC7" w:rsidP="00826848">
            <w:pPr>
              <w:spacing w:before="240" w:line="360" w:lineRule="auto"/>
              <w:ind w:left="176"/>
            </w:pPr>
            <w:r w:rsidRPr="002F4C6C">
              <w:t xml:space="preserve">________________________ </w:t>
            </w:r>
            <w:r w:rsidR="00826848">
              <w:t xml:space="preserve">                           </w:t>
            </w:r>
          </w:p>
          <w:p w:rsidR="004D5AC7" w:rsidRPr="002F4C6C" w:rsidRDefault="004D5AC7" w:rsidP="00826848">
            <w:pPr>
              <w:spacing w:before="240" w:line="360" w:lineRule="auto"/>
              <w:ind w:left="176"/>
            </w:pPr>
            <w:r w:rsidRPr="002F4C6C">
              <w:t>«______» ________________ 201</w:t>
            </w:r>
            <w:r w:rsidR="00826848">
              <w:t>8</w:t>
            </w:r>
            <w:r w:rsidRPr="002F4C6C">
              <w:t xml:space="preserve"> года</w:t>
            </w:r>
          </w:p>
          <w:p w:rsidR="004D5AC7" w:rsidRPr="002F4C6C" w:rsidRDefault="004D5AC7" w:rsidP="00E07DD2">
            <w:pPr>
              <w:rPr>
                <w:b/>
              </w:rPr>
            </w:pPr>
          </w:p>
        </w:tc>
      </w:tr>
      <w:tr w:rsidR="00826848" w:rsidRPr="002F4C6C" w:rsidTr="00244EE8">
        <w:tc>
          <w:tcPr>
            <w:tcW w:w="3828" w:type="dxa"/>
            <w:shd w:val="clear" w:color="auto" w:fill="auto"/>
          </w:tcPr>
          <w:p w:rsidR="00826848" w:rsidRDefault="00826848" w:rsidP="00244EE8">
            <w:pPr>
              <w:spacing w:before="480"/>
              <w:ind w:firstLine="34"/>
              <w:jc w:val="center"/>
              <w:rPr>
                <w:noProof/>
              </w:rPr>
            </w:pPr>
          </w:p>
        </w:tc>
        <w:tc>
          <w:tcPr>
            <w:tcW w:w="6096" w:type="dxa"/>
            <w:shd w:val="clear" w:color="auto" w:fill="auto"/>
          </w:tcPr>
          <w:p w:rsidR="00826848" w:rsidRPr="002F4C6C" w:rsidRDefault="00826848" w:rsidP="00244EE8">
            <w:pPr>
              <w:ind w:left="176"/>
              <w:rPr>
                <w:b/>
              </w:rPr>
            </w:pPr>
          </w:p>
        </w:tc>
      </w:tr>
    </w:tbl>
    <w:p w:rsidR="00826848" w:rsidRDefault="00826848" w:rsidP="00E07DD2">
      <w:pPr>
        <w:spacing w:line="360" w:lineRule="auto"/>
        <w:jc w:val="center"/>
        <w:rPr>
          <w:b/>
          <w:sz w:val="28"/>
          <w:szCs w:val="28"/>
        </w:rPr>
      </w:pPr>
    </w:p>
    <w:p w:rsidR="00826848" w:rsidRDefault="00826848" w:rsidP="00E07DD2">
      <w:pPr>
        <w:spacing w:line="360" w:lineRule="auto"/>
        <w:jc w:val="center"/>
        <w:rPr>
          <w:b/>
          <w:sz w:val="28"/>
          <w:szCs w:val="28"/>
        </w:rPr>
      </w:pPr>
    </w:p>
    <w:p w:rsidR="00826848" w:rsidRDefault="00826848" w:rsidP="00E07DD2">
      <w:pPr>
        <w:spacing w:line="360" w:lineRule="auto"/>
        <w:jc w:val="center"/>
        <w:rPr>
          <w:b/>
          <w:sz w:val="28"/>
          <w:szCs w:val="28"/>
        </w:rPr>
      </w:pPr>
    </w:p>
    <w:p w:rsidR="00E07DD2" w:rsidRPr="002F4C6C" w:rsidRDefault="002F4C6C" w:rsidP="00E07DD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21590</wp:posOffset>
                </wp:positionV>
                <wp:extent cx="252095" cy="266700"/>
                <wp:effectExtent l="0" t="254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12F" w:rsidRDefault="0078512F" w:rsidP="00E07DD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.7pt;width:19.85pt;height:21pt;z-index:251657728;visibility:visible;mso-wrap-style:non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" stroked="f">
                <v:textbox style="mso-fit-shape-to-text:t">
                  <w:txbxContent>
                    <w:p w:rsidR="0078512F" w:rsidRDefault="0078512F" w:rsidP="00E07DD2"/>
                  </w:txbxContent>
                </v:textbox>
              </v:shape>
            </w:pict>
          </mc:Fallback>
        </mc:AlternateContent>
      </w:r>
    </w:p>
    <w:p w:rsidR="00E07DD2" w:rsidRPr="00FC6E3B" w:rsidRDefault="00E07DD2" w:rsidP="00E07DD2">
      <w:pPr>
        <w:spacing w:before="360" w:line="360" w:lineRule="auto"/>
        <w:jc w:val="center"/>
        <w:rPr>
          <w:b/>
          <w:sz w:val="34"/>
          <w:szCs w:val="34"/>
        </w:rPr>
      </w:pPr>
      <w:r w:rsidRPr="00FC6E3B">
        <w:rPr>
          <w:b/>
          <w:sz w:val="34"/>
          <w:szCs w:val="34"/>
        </w:rPr>
        <w:t xml:space="preserve">ПОЛОЖЕНИЕ </w:t>
      </w:r>
    </w:p>
    <w:p w:rsidR="00E07DD2" w:rsidRPr="00FC6E3B" w:rsidRDefault="00E07DD2" w:rsidP="00E07DD2">
      <w:pPr>
        <w:spacing w:line="360" w:lineRule="auto"/>
        <w:jc w:val="center"/>
        <w:rPr>
          <w:sz w:val="34"/>
          <w:szCs w:val="34"/>
        </w:rPr>
      </w:pPr>
      <w:r w:rsidRPr="00FC6E3B">
        <w:rPr>
          <w:sz w:val="34"/>
          <w:szCs w:val="34"/>
        </w:rPr>
        <w:t xml:space="preserve">О </w:t>
      </w:r>
      <w:proofErr w:type="gramStart"/>
      <w:r w:rsidRPr="00FC6E3B">
        <w:rPr>
          <w:sz w:val="34"/>
          <w:szCs w:val="34"/>
        </w:rPr>
        <w:t>ПОРЯДКЕ</w:t>
      </w:r>
      <w:proofErr w:type="gramEnd"/>
      <w:r w:rsidRPr="00FC6E3B">
        <w:rPr>
          <w:sz w:val="34"/>
          <w:szCs w:val="34"/>
        </w:rPr>
        <w:t xml:space="preserve"> ПРИСВОЕНИЯ</w:t>
      </w:r>
      <w:r w:rsidR="00826848">
        <w:rPr>
          <w:sz w:val="34"/>
          <w:szCs w:val="34"/>
        </w:rPr>
        <w:t xml:space="preserve"> СТАТУСОВ</w:t>
      </w:r>
    </w:p>
    <w:p w:rsidR="00E07DD2" w:rsidRDefault="00E07DD2" w:rsidP="00826848">
      <w:pPr>
        <w:spacing w:line="360" w:lineRule="auto"/>
        <w:jc w:val="center"/>
        <w:rPr>
          <w:sz w:val="34"/>
          <w:szCs w:val="34"/>
        </w:rPr>
      </w:pPr>
      <w:r w:rsidRPr="00FC6E3B">
        <w:rPr>
          <w:sz w:val="34"/>
          <w:szCs w:val="34"/>
        </w:rPr>
        <w:t xml:space="preserve">ОРГАНИЗАЦИЯМ СПОРТИВНОЙ ПОДГОТОВКИ </w:t>
      </w:r>
      <w:r w:rsidR="00826848">
        <w:rPr>
          <w:sz w:val="34"/>
          <w:szCs w:val="34"/>
        </w:rPr>
        <w:t>ПО ФУТБОЛУ</w:t>
      </w:r>
    </w:p>
    <w:p w:rsidR="00826848" w:rsidRDefault="00826848" w:rsidP="00826848">
      <w:pPr>
        <w:spacing w:line="360" w:lineRule="auto"/>
        <w:jc w:val="center"/>
        <w:rPr>
          <w:sz w:val="34"/>
          <w:szCs w:val="34"/>
        </w:rPr>
      </w:pPr>
    </w:p>
    <w:p w:rsidR="00826848" w:rsidRDefault="00826848" w:rsidP="00826848">
      <w:pPr>
        <w:spacing w:line="360" w:lineRule="auto"/>
        <w:jc w:val="center"/>
        <w:rPr>
          <w:sz w:val="34"/>
          <w:szCs w:val="34"/>
        </w:rPr>
      </w:pPr>
    </w:p>
    <w:p w:rsidR="00826848" w:rsidRPr="00FC6E3B" w:rsidRDefault="00826848" w:rsidP="00826848">
      <w:pPr>
        <w:spacing w:line="360" w:lineRule="auto"/>
        <w:jc w:val="center"/>
        <w:rPr>
          <w:sz w:val="34"/>
          <w:szCs w:val="34"/>
        </w:rPr>
      </w:pPr>
    </w:p>
    <w:p w:rsidR="00507FAC" w:rsidRPr="002F4C6C" w:rsidRDefault="00E07DD2" w:rsidP="00FC6E3B">
      <w:pPr>
        <w:spacing w:before="1920" w:line="360" w:lineRule="auto"/>
        <w:jc w:val="center"/>
        <w:rPr>
          <w:b/>
          <w:sz w:val="28"/>
          <w:szCs w:val="28"/>
        </w:rPr>
      </w:pPr>
      <w:r w:rsidRPr="002F4C6C">
        <w:rPr>
          <w:b/>
        </w:rPr>
        <w:t>МОСКВА, 201</w:t>
      </w:r>
      <w:r w:rsidR="00826848">
        <w:rPr>
          <w:b/>
        </w:rPr>
        <w:t>8</w:t>
      </w:r>
    </w:p>
    <w:p w:rsidR="00507FAC" w:rsidRDefault="00507FAC" w:rsidP="00022068">
      <w:pPr>
        <w:spacing w:line="360" w:lineRule="auto"/>
        <w:jc w:val="center"/>
        <w:rPr>
          <w:b/>
          <w:sz w:val="28"/>
          <w:szCs w:val="28"/>
        </w:rPr>
      </w:pPr>
    </w:p>
    <w:p w:rsidR="006D33A1" w:rsidRDefault="006D33A1" w:rsidP="00022068">
      <w:pPr>
        <w:spacing w:line="360" w:lineRule="auto"/>
        <w:jc w:val="center"/>
        <w:rPr>
          <w:b/>
          <w:sz w:val="28"/>
          <w:szCs w:val="28"/>
        </w:rPr>
      </w:pPr>
    </w:p>
    <w:p w:rsidR="006D33A1" w:rsidRPr="002F4C6C" w:rsidRDefault="006D33A1" w:rsidP="00022068">
      <w:pPr>
        <w:spacing w:line="360" w:lineRule="auto"/>
        <w:jc w:val="center"/>
        <w:rPr>
          <w:b/>
          <w:sz w:val="28"/>
          <w:szCs w:val="28"/>
        </w:rPr>
        <w:sectPr w:rsidR="006D33A1" w:rsidRPr="002F4C6C" w:rsidSect="001A45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2C7FB3" w:rsidRDefault="002C7FB3" w:rsidP="003022C0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2F4C6C">
        <w:rPr>
          <w:b/>
          <w:sz w:val="28"/>
          <w:szCs w:val="28"/>
        </w:rPr>
        <w:lastRenderedPageBreak/>
        <w:t>Определения.</w:t>
      </w:r>
    </w:p>
    <w:p w:rsidR="00CB1B90" w:rsidRPr="002F4C6C" w:rsidRDefault="00CB1B90" w:rsidP="00CB1B90">
      <w:pPr>
        <w:spacing w:line="276" w:lineRule="auto"/>
        <w:ind w:left="709"/>
        <w:jc w:val="center"/>
        <w:rPr>
          <w:b/>
          <w:sz w:val="28"/>
          <w:szCs w:val="28"/>
        </w:rPr>
      </w:pPr>
    </w:p>
    <w:p w:rsidR="002C7FB3" w:rsidRPr="002F4C6C" w:rsidRDefault="002C7FB3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4C6C">
        <w:rPr>
          <w:b/>
          <w:sz w:val="28"/>
          <w:szCs w:val="28"/>
        </w:rPr>
        <w:t>РФС</w:t>
      </w:r>
      <w:r w:rsidRPr="002F4C6C">
        <w:rPr>
          <w:sz w:val="28"/>
          <w:szCs w:val="28"/>
        </w:rPr>
        <w:t xml:space="preserve"> - Общероссийская общественная организация «Российский футбольный союз», признанн</w:t>
      </w:r>
      <w:r w:rsidR="009F4965" w:rsidRPr="002F4C6C">
        <w:rPr>
          <w:sz w:val="28"/>
          <w:szCs w:val="28"/>
        </w:rPr>
        <w:t>ая</w:t>
      </w:r>
      <w:r w:rsidRPr="002F4C6C">
        <w:rPr>
          <w:sz w:val="28"/>
          <w:szCs w:val="28"/>
        </w:rPr>
        <w:t xml:space="preserve"> ФИФА и УЕФА и являющ</w:t>
      </w:r>
      <w:r w:rsidR="009F4965" w:rsidRPr="002F4C6C">
        <w:rPr>
          <w:sz w:val="28"/>
          <w:szCs w:val="28"/>
        </w:rPr>
        <w:t>ая</w:t>
      </w:r>
      <w:r w:rsidRPr="002F4C6C">
        <w:rPr>
          <w:sz w:val="28"/>
          <w:szCs w:val="28"/>
        </w:rPr>
        <w:t>ся их членом, являющийся при этом общероссийской спортивной федерацией по футболу;</w:t>
      </w:r>
    </w:p>
    <w:p w:rsidR="00634AFE" w:rsidRPr="002F4C6C" w:rsidRDefault="00634AFE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4C6C">
        <w:rPr>
          <w:b/>
          <w:sz w:val="28"/>
          <w:szCs w:val="28"/>
        </w:rPr>
        <w:t>ФИФА</w:t>
      </w:r>
      <w:r w:rsidRPr="002F4C6C">
        <w:rPr>
          <w:sz w:val="28"/>
          <w:szCs w:val="28"/>
        </w:rPr>
        <w:t xml:space="preserve"> - Международная федерация футбола;</w:t>
      </w:r>
    </w:p>
    <w:p w:rsidR="00634AFE" w:rsidRPr="002F4C6C" w:rsidRDefault="00634AFE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4C6C">
        <w:rPr>
          <w:b/>
          <w:sz w:val="28"/>
          <w:szCs w:val="28"/>
        </w:rPr>
        <w:t>УЕФА</w:t>
      </w:r>
      <w:r w:rsidRPr="002F4C6C">
        <w:rPr>
          <w:sz w:val="28"/>
          <w:szCs w:val="28"/>
        </w:rPr>
        <w:t xml:space="preserve"> - Европейский Союз футбольных ассоциаций;</w:t>
      </w:r>
    </w:p>
    <w:p w:rsidR="00A7322C" w:rsidRPr="002F4C6C" w:rsidRDefault="00623688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49F3" w:rsidRPr="002F4C6C">
        <w:rPr>
          <w:sz w:val="28"/>
          <w:szCs w:val="28"/>
        </w:rPr>
        <w:t>–</w:t>
      </w:r>
      <w:r w:rsidR="00A7322C" w:rsidRPr="002F4C6C">
        <w:rPr>
          <w:sz w:val="28"/>
          <w:szCs w:val="28"/>
        </w:rPr>
        <w:t xml:space="preserve"> учреждение</w:t>
      </w:r>
      <w:r w:rsidR="00BC49F3" w:rsidRPr="002F4C6C">
        <w:rPr>
          <w:sz w:val="28"/>
          <w:szCs w:val="28"/>
        </w:rPr>
        <w:t xml:space="preserve"> (организация)</w:t>
      </w:r>
      <w:r w:rsidR="00A7322C" w:rsidRPr="002F4C6C">
        <w:rPr>
          <w:sz w:val="28"/>
          <w:szCs w:val="28"/>
        </w:rPr>
        <w:t xml:space="preserve"> спортивной подготовки, имеющее статус «Академия </w:t>
      </w:r>
      <w:r w:rsidR="00BC49F3" w:rsidRPr="002F4C6C">
        <w:rPr>
          <w:sz w:val="28"/>
          <w:szCs w:val="28"/>
        </w:rPr>
        <w:t>футбола</w:t>
      </w:r>
      <w:r w:rsidR="00A7322C" w:rsidRPr="002F4C6C">
        <w:rPr>
          <w:sz w:val="28"/>
          <w:szCs w:val="28"/>
        </w:rPr>
        <w:t>», присваиваемый Общероссийской общественной организацией «Российский футбольный союз»;</w:t>
      </w:r>
    </w:p>
    <w:p w:rsidR="007B7F7E" w:rsidRPr="002F4C6C" w:rsidRDefault="007B7F7E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2F4C6C">
        <w:rPr>
          <w:b/>
          <w:sz w:val="28"/>
          <w:szCs w:val="28"/>
        </w:rPr>
        <w:t>Комитет</w:t>
      </w:r>
      <w:r w:rsidRPr="002F4C6C">
        <w:rPr>
          <w:sz w:val="28"/>
          <w:szCs w:val="28"/>
        </w:rPr>
        <w:t xml:space="preserve"> </w:t>
      </w:r>
      <w:r w:rsidR="00CB36EB" w:rsidRPr="002F4C6C">
        <w:rPr>
          <w:b/>
          <w:sz w:val="28"/>
          <w:szCs w:val="28"/>
        </w:rPr>
        <w:t xml:space="preserve">РФС </w:t>
      </w:r>
      <w:r w:rsidR="00146163" w:rsidRPr="002F4C6C">
        <w:rPr>
          <w:b/>
          <w:sz w:val="28"/>
          <w:szCs w:val="28"/>
        </w:rPr>
        <w:t>–</w:t>
      </w:r>
      <w:r w:rsidRPr="002F4C6C">
        <w:rPr>
          <w:b/>
          <w:sz w:val="28"/>
          <w:szCs w:val="28"/>
        </w:rPr>
        <w:t xml:space="preserve"> </w:t>
      </w:r>
      <w:r w:rsidR="00146163" w:rsidRPr="002F4C6C">
        <w:rPr>
          <w:sz w:val="28"/>
          <w:szCs w:val="28"/>
        </w:rPr>
        <w:t>профильный</w:t>
      </w:r>
      <w:r w:rsidR="00146163" w:rsidRPr="002F4C6C">
        <w:rPr>
          <w:b/>
          <w:sz w:val="28"/>
          <w:szCs w:val="28"/>
        </w:rPr>
        <w:t xml:space="preserve"> </w:t>
      </w:r>
      <w:r w:rsidRPr="002F4C6C">
        <w:rPr>
          <w:sz w:val="28"/>
          <w:szCs w:val="28"/>
        </w:rPr>
        <w:t xml:space="preserve">Комитет </w:t>
      </w:r>
      <w:r w:rsidR="00146163" w:rsidRPr="002F4C6C">
        <w:rPr>
          <w:sz w:val="28"/>
          <w:szCs w:val="28"/>
        </w:rPr>
        <w:t xml:space="preserve">Общероссийской общественной организации «Российский футбольный союз», который, в соответствии с Положением о деятельности Комитета, </w:t>
      </w:r>
      <w:r w:rsidRPr="002F4C6C">
        <w:rPr>
          <w:sz w:val="28"/>
          <w:szCs w:val="28"/>
        </w:rPr>
        <w:t>курирует вопросы создания и развития региональных центров подготовки футболистов, осуществляет проверку претендентов на соответствие установленным требованиям для получения статуса «Региональный центр подготовки футболистов» и представляет результаты проверки в Исполком</w:t>
      </w:r>
      <w:r w:rsidR="00221CE2" w:rsidRPr="002F4C6C">
        <w:rPr>
          <w:sz w:val="28"/>
          <w:szCs w:val="28"/>
        </w:rPr>
        <w:t xml:space="preserve"> (Бюро Исполкома)</w:t>
      </w:r>
      <w:r w:rsidRPr="002F4C6C">
        <w:rPr>
          <w:sz w:val="28"/>
          <w:szCs w:val="28"/>
        </w:rPr>
        <w:t>, осуществляет контроль за деятельностью региональных центров подготовки, разрабатывает документы, регламентирующие деятельность</w:t>
      </w:r>
      <w:proofErr w:type="gramEnd"/>
      <w:r w:rsidRPr="002F4C6C">
        <w:rPr>
          <w:sz w:val="28"/>
          <w:szCs w:val="28"/>
        </w:rPr>
        <w:t xml:space="preserve"> региональных центров подготовки и порядок получения такого статуса;</w:t>
      </w:r>
    </w:p>
    <w:p w:rsidR="002C7FB3" w:rsidRPr="002F4C6C" w:rsidRDefault="007B7F7E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4C6C">
        <w:rPr>
          <w:b/>
          <w:sz w:val="28"/>
          <w:szCs w:val="28"/>
        </w:rPr>
        <w:t>Клуб</w:t>
      </w:r>
      <w:r w:rsidRPr="002F4C6C">
        <w:rPr>
          <w:sz w:val="28"/>
          <w:szCs w:val="28"/>
        </w:rPr>
        <w:t xml:space="preserve"> – спортивный футбольный клуб (команда), спортивно подчиняющийся нормам и правилам ФИФА, УЕФА и РФС, участвующий или желающий участвовать в организованных под юрисдикцией (эгидой) ФИФА, УЕФА или РФС спортивных соревнованиях по футболу (его</w:t>
      </w:r>
      <w:r w:rsidR="009F4965" w:rsidRPr="002F4C6C">
        <w:rPr>
          <w:sz w:val="28"/>
          <w:szCs w:val="28"/>
        </w:rPr>
        <w:t xml:space="preserve"> спортивных дисциплин и </w:t>
      </w:r>
      <w:r w:rsidRPr="002F4C6C">
        <w:rPr>
          <w:sz w:val="28"/>
          <w:szCs w:val="28"/>
        </w:rPr>
        <w:t>разновидностей);</w:t>
      </w:r>
    </w:p>
    <w:p w:rsidR="00BC49F3" w:rsidRPr="002F4C6C" w:rsidRDefault="00BC49F3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4C6C">
        <w:rPr>
          <w:b/>
          <w:sz w:val="28"/>
          <w:szCs w:val="28"/>
        </w:rPr>
        <w:lastRenderedPageBreak/>
        <w:t>ФЦПСР</w:t>
      </w:r>
      <w:r w:rsidRPr="002F4C6C">
        <w:rPr>
          <w:sz w:val="28"/>
          <w:szCs w:val="28"/>
        </w:rPr>
        <w:t xml:space="preserve"> – Федеральный центр подготовки спортивного резерва;</w:t>
      </w:r>
    </w:p>
    <w:p w:rsidR="007B7F7E" w:rsidRPr="002F4C6C" w:rsidRDefault="00D61255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4C6C">
        <w:rPr>
          <w:b/>
          <w:sz w:val="28"/>
          <w:szCs w:val="28"/>
        </w:rPr>
        <w:t>ТГ</w:t>
      </w:r>
      <w:r w:rsidRPr="002F4C6C">
        <w:rPr>
          <w:sz w:val="28"/>
          <w:szCs w:val="28"/>
        </w:rPr>
        <w:t xml:space="preserve"> –</w:t>
      </w:r>
      <w:r w:rsidR="004F69FD">
        <w:rPr>
          <w:sz w:val="28"/>
          <w:szCs w:val="28"/>
        </w:rPr>
        <w:t xml:space="preserve"> </w:t>
      </w:r>
      <w:r w:rsidRPr="002F4C6C">
        <w:rPr>
          <w:sz w:val="28"/>
          <w:szCs w:val="28"/>
        </w:rPr>
        <w:t>тренировочные группы;</w:t>
      </w:r>
    </w:p>
    <w:p w:rsidR="00D61255" w:rsidRPr="002F4C6C" w:rsidRDefault="00D61255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4C6C">
        <w:rPr>
          <w:b/>
          <w:sz w:val="28"/>
          <w:szCs w:val="28"/>
        </w:rPr>
        <w:t>ГСС</w:t>
      </w:r>
      <w:r w:rsidR="00A7322C" w:rsidRPr="002F4C6C">
        <w:rPr>
          <w:b/>
          <w:sz w:val="28"/>
          <w:szCs w:val="28"/>
        </w:rPr>
        <w:t>М</w:t>
      </w:r>
      <w:r w:rsidRPr="002F4C6C">
        <w:rPr>
          <w:sz w:val="28"/>
          <w:szCs w:val="28"/>
        </w:rPr>
        <w:t xml:space="preserve"> – группа совершенствования</w:t>
      </w:r>
      <w:r w:rsidR="00A7322C" w:rsidRPr="002F4C6C">
        <w:rPr>
          <w:sz w:val="28"/>
          <w:szCs w:val="28"/>
        </w:rPr>
        <w:t xml:space="preserve"> спортивного мастерства</w:t>
      </w:r>
      <w:r w:rsidRPr="002F4C6C">
        <w:rPr>
          <w:sz w:val="28"/>
          <w:szCs w:val="28"/>
        </w:rPr>
        <w:t>;</w:t>
      </w:r>
    </w:p>
    <w:p w:rsidR="00A7322C" w:rsidRPr="002F4C6C" w:rsidRDefault="00A7322C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4C6C">
        <w:rPr>
          <w:b/>
          <w:sz w:val="28"/>
          <w:szCs w:val="28"/>
        </w:rPr>
        <w:t>ГВСМ</w:t>
      </w:r>
      <w:r w:rsidRPr="002F4C6C">
        <w:rPr>
          <w:sz w:val="28"/>
          <w:szCs w:val="28"/>
        </w:rPr>
        <w:t xml:space="preserve"> – группа высшего спортивного мастерства;</w:t>
      </w:r>
    </w:p>
    <w:p w:rsidR="00D61255" w:rsidRPr="002F4C6C" w:rsidRDefault="00A84A3C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4C6C">
        <w:rPr>
          <w:b/>
          <w:sz w:val="28"/>
          <w:szCs w:val="28"/>
        </w:rPr>
        <w:t>ЕИАС РФС</w:t>
      </w:r>
      <w:r w:rsidRPr="002F4C6C">
        <w:rPr>
          <w:sz w:val="28"/>
          <w:szCs w:val="28"/>
        </w:rPr>
        <w:t xml:space="preserve"> – единая информационная аналитическая система РФС по учету персональной информации всех футболистов на территории РФ</w:t>
      </w:r>
      <w:r w:rsidR="005944A1" w:rsidRPr="002F4C6C">
        <w:rPr>
          <w:sz w:val="28"/>
          <w:szCs w:val="28"/>
        </w:rPr>
        <w:t>;</w:t>
      </w:r>
    </w:p>
    <w:p w:rsidR="00146163" w:rsidRPr="002F4C6C" w:rsidRDefault="00146163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4C6C">
        <w:rPr>
          <w:b/>
          <w:sz w:val="28"/>
          <w:szCs w:val="28"/>
        </w:rPr>
        <w:t xml:space="preserve">УСП </w:t>
      </w:r>
      <w:r w:rsidRPr="002F4C6C">
        <w:rPr>
          <w:sz w:val="28"/>
          <w:szCs w:val="28"/>
        </w:rPr>
        <w:t>– учреждение спортивной подготовки.</w:t>
      </w:r>
    </w:p>
    <w:p w:rsidR="00F460B8" w:rsidRPr="002F4C6C" w:rsidRDefault="00A7322C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4C6C">
        <w:rPr>
          <w:b/>
          <w:sz w:val="28"/>
          <w:szCs w:val="28"/>
        </w:rPr>
        <w:t xml:space="preserve">Инфраструктура </w:t>
      </w:r>
      <w:r w:rsidRPr="002F4C6C">
        <w:rPr>
          <w:sz w:val="28"/>
          <w:szCs w:val="28"/>
        </w:rPr>
        <w:t xml:space="preserve">– </w:t>
      </w:r>
      <w:r w:rsidR="00420A9F" w:rsidRPr="002F4C6C">
        <w:rPr>
          <w:sz w:val="28"/>
          <w:szCs w:val="28"/>
        </w:rPr>
        <w:t>совокупность</w:t>
      </w:r>
      <w:r w:rsidRPr="002F4C6C">
        <w:rPr>
          <w:sz w:val="28"/>
          <w:szCs w:val="28"/>
        </w:rPr>
        <w:t xml:space="preserve"> факторов, обеспечивающих деятельность учреждения спортивной подготовки.</w:t>
      </w:r>
    </w:p>
    <w:p w:rsidR="000D4131" w:rsidRPr="002F4C6C" w:rsidRDefault="00F460B8" w:rsidP="003022C0">
      <w:pPr>
        <w:numPr>
          <w:ilvl w:val="0"/>
          <w:numId w:val="1"/>
        </w:numPr>
        <w:spacing w:before="360" w:after="240" w:line="276" w:lineRule="auto"/>
        <w:jc w:val="center"/>
        <w:rPr>
          <w:b/>
          <w:sz w:val="28"/>
          <w:szCs w:val="28"/>
        </w:rPr>
      </w:pPr>
      <w:r w:rsidRPr="002F4C6C">
        <w:rPr>
          <w:sz w:val="28"/>
          <w:szCs w:val="28"/>
        </w:rPr>
        <w:br w:type="page"/>
      </w:r>
      <w:r w:rsidR="000D4131" w:rsidRPr="002F4C6C">
        <w:rPr>
          <w:b/>
          <w:sz w:val="28"/>
          <w:szCs w:val="28"/>
        </w:rPr>
        <w:lastRenderedPageBreak/>
        <w:t>Общие положения.</w:t>
      </w:r>
    </w:p>
    <w:p w:rsidR="00823931" w:rsidRPr="002F4C6C" w:rsidRDefault="00823931" w:rsidP="00C866F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Настоящее Положение реализуется в рамках «Стратегии развития футбола в Российской Федерации до 2030 года», в соответствии с предложениями «</w:t>
      </w:r>
      <w:r w:rsidRPr="002F4C6C">
        <w:rPr>
          <w:sz w:val="28"/>
          <w:szCs w:val="28"/>
          <w:shd w:val="clear" w:color="auto" w:fill="FFFFFF"/>
        </w:rPr>
        <w:t xml:space="preserve">Методических рекомендаций по организации спортивной подготовки в Российской Федерации» </w:t>
      </w:r>
      <w:proofErr w:type="spellStart"/>
      <w:r w:rsidRPr="002F4C6C">
        <w:rPr>
          <w:sz w:val="28"/>
          <w:szCs w:val="28"/>
          <w:shd w:val="clear" w:color="auto" w:fill="FFFFFF"/>
        </w:rPr>
        <w:t>Минспорта</w:t>
      </w:r>
      <w:proofErr w:type="spellEnd"/>
      <w:r w:rsidRPr="002F4C6C">
        <w:rPr>
          <w:sz w:val="28"/>
          <w:szCs w:val="28"/>
          <w:shd w:val="clear" w:color="auto" w:fill="FFFFFF"/>
        </w:rPr>
        <w:t xml:space="preserve"> РФ</w:t>
      </w:r>
      <w:r w:rsidRPr="002F4C6C">
        <w:rPr>
          <w:sz w:val="28"/>
          <w:szCs w:val="28"/>
        </w:rPr>
        <w:t>, во исполнение общероссийско</w:t>
      </w:r>
      <w:r w:rsidR="00221CE2" w:rsidRPr="002F4C6C">
        <w:rPr>
          <w:sz w:val="28"/>
          <w:szCs w:val="28"/>
        </w:rPr>
        <w:t>й</w:t>
      </w:r>
      <w:r w:rsidRPr="002F4C6C">
        <w:rPr>
          <w:sz w:val="28"/>
          <w:szCs w:val="28"/>
        </w:rPr>
        <w:t xml:space="preserve"> </w:t>
      </w:r>
      <w:r w:rsidR="00221CE2" w:rsidRPr="002F4C6C">
        <w:rPr>
          <w:sz w:val="28"/>
          <w:szCs w:val="28"/>
        </w:rPr>
        <w:t>программы</w:t>
      </w:r>
      <w:r w:rsidRPr="002F4C6C">
        <w:rPr>
          <w:sz w:val="28"/>
          <w:szCs w:val="28"/>
        </w:rPr>
        <w:t xml:space="preserve"> «Поиск талантов».</w:t>
      </w:r>
    </w:p>
    <w:p w:rsidR="00823931" w:rsidRPr="00CB1B90" w:rsidRDefault="00823931" w:rsidP="00CB1B90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1B90">
        <w:rPr>
          <w:sz w:val="28"/>
          <w:szCs w:val="28"/>
        </w:rPr>
        <w:t>Настоящее Положение определяет порядок присвоения статус</w:t>
      </w:r>
      <w:r w:rsidR="00CB1B90" w:rsidRPr="00CB1B90">
        <w:rPr>
          <w:sz w:val="28"/>
          <w:szCs w:val="28"/>
        </w:rPr>
        <w:t>а</w:t>
      </w:r>
      <w:r w:rsidRPr="00CB1B90">
        <w:rPr>
          <w:sz w:val="28"/>
          <w:szCs w:val="28"/>
        </w:rPr>
        <w:t xml:space="preserve"> РФС</w:t>
      </w:r>
      <w:r w:rsidR="00A37CF4" w:rsidRPr="00CB1B90">
        <w:rPr>
          <w:sz w:val="28"/>
          <w:szCs w:val="28"/>
        </w:rPr>
        <w:t xml:space="preserve"> </w:t>
      </w:r>
      <w:r w:rsidR="00CB1B90" w:rsidRPr="00CB1B90">
        <w:rPr>
          <w:sz w:val="28"/>
          <w:szCs w:val="28"/>
        </w:rPr>
        <w:t xml:space="preserve"> </w:t>
      </w:r>
      <w:r w:rsidRPr="00CB1B90">
        <w:rPr>
          <w:sz w:val="28"/>
          <w:szCs w:val="28"/>
        </w:rPr>
        <w:t>«Региональный центр подготовки футболистов» (далее РЦПФ),</w:t>
      </w:r>
    </w:p>
    <w:p w:rsidR="00823931" w:rsidRPr="002F4C6C" w:rsidRDefault="00823931" w:rsidP="00C866F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В </w:t>
      </w:r>
      <w:proofErr w:type="gramStart"/>
      <w:r w:rsidRPr="002F4C6C">
        <w:rPr>
          <w:sz w:val="28"/>
          <w:szCs w:val="28"/>
        </w:rPr>
        <w:t>Положении</w:t>
      </w:r>
      <w:proofErr w:type="gramEnd"/>
      <w:r w:rsidRPr="002F4C6C">
        <w:rPr>
          <w:sz w:val="28"/>
          <w:szCs w:val="28"/>
        </w:rPr>
        <w:t xml:space="preserve"> оговариваются права и обязанности организаций спортивной подготовки, получивших статус</w:t>
      </w:r>
      <w:r w:rsidR="00623688">
        <w:rPr>
          <w:sz w:val="28"/>
          <w:szCs w:val="28"/>
        </w:rPr>
        <w:t xml:space="preserve"> </w:t>
      </w:r>
      <w:r w:rsidR="00623688" w:rsidRPr="002F4C6C">
        <w:rPr>
          <w:sz w:val="28"/>
          <w:szCs w:val="28"/>
        </w:rPr>
        <w:t>РЦПФ</w:t>
      </w:r>
      <w:r w:rsidRPr="002F4C6C">
        <w:rPr>
          <w:sz w:val="28"/>
          <w:szCs w:val="28"/>
        </w:rPr>
        <w:t>, причины отказа в присвоении или лишения статус</w:t>
      </w:r>
      <w:r w:rsidR="00623688">
        <w:rPr>
          <w:sz w:val="28"/>
          <w:szCs w:val="28"/>
        </w:rPr>
        <w:t>а</w:t>
      </w:r>
      <w:r w:rsidRPr="002F4C6C">
        <w:rPr>
          <w:sz w:val="28"/>
          <w:szCs w:val="28"/>
        </w:rPr>
        <w:t xml:space="preserve"> РЦПФ, а также формы контроля деятельности организаций спортивной подготовки, получивших статус </w:t>
      </w:r>
      <w:r w:rsidR="00623688" w:rsidRPr="002F4C6C">
        <w:rPr>
          <w:sz w:val="28"/>
          <w:szCs w:val="28"/>
        </w:rPr>
        <w:t>РЦПФ</w:t>
      </w:r>
      <w:r w:rsidRPr="002F4C6C">
        <w:rPr>
          <w:sz w:val="28"/>
          <w:szCs w:val="28"/>
        </w:rPr>
        <w:t>, в объемах, предусмотренных настоящим положением.</w:t>
      </w:r>
    </w:p>
    <w:p w:rsidR="00823931" w:rsidRPr="002F4C6C" w:rsidRDefault="00823931" w:rsidP="00C866F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Статус </w:t>
      </w:r>
      <w:r w:rsidR="00CB1B90">
        <w:rPr>
          <w:sz w:val="28"/>
          <w:szCs w:val="28"/>
        </w:rPr>
        <w:t>РЦПФ</w:t>
      </w:r>
      <w:r w:rsidR="00A37CF4">
        <w:rPr>
          <w:sz w:val="28"/>
          <w:szCs w:val="28"/>
        </w:rPr>
        <w:t xml:space="preserve"> </w:t>
      </w:r>
      <w:r w:rsidRPr="002F4C6C">
        <w:rPr>
          <w:sz w:val="28"/>
          <w:szCs w:val="28"/>
        </w:rPr>
        <w:t>присваи</w:t>
      </w:r>
      <w:r w:rsidR="00CB1B90">
        <w:rPr>
          <w:sz w:val="28"/>
          <w:szCs w:val="28"/>
        </w:rPr>
        <w:t>вае</w:t>
      </w:r>
      <w:r w:rsidRPr="002F4C6C">
        <w:rPr>
          <w:sz w:val="28"/>
          <w:szCs w:val="28"/>
        </w:rPr>
        <w:t>тся с целью создания эффективной системы управления подготовкой юных талантливых футболистов и проведения мероприятий по оказанию адресной помощи организациям спортивной подготовки направленных на развитие качественной инфраструктуры, кадрового обеспечения, методологической поддержки, соответствующих целеполаганию этих организаций.</w:t>
      </w:r>
      <w:r w:rsidR="00623688">
        <w:rPr>
          <w:sz w:val="28"/>
          <w:szCs w:val="28"/>
        </w:rPr>
        <w:t xml:space="preserve"> </w:t>
      </w:r>
    </w:p>
    <w:p w:rsidR="00823931" w:rsidRPr="002F4C6C" w:rsidRDefault="00823931" w:rsidP="00795486">
      <w:pPr>
        <w:numPr>
          <w:ilvl w:val="2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РФС является организацией, принимающей решения о присвоении</w:t>
      </w:r>
      <w:r w:rsidR="00BD49A4" w:rsidRPr="002F4C6C">
        <w:rPr>
          <w:sz w:val="28"/>
          <w:szCs w:val="28"/>
        </w:rPr>
        <w:t xml:space="preserve"> / отказе в присвоении</w:t>
      </w:r>
      <w:r w:rsidRPr="002F4C6C">
        <w:rPr>
          <w:sz w:val="28"/>
          <w:szCs w:val="28"/>
        </w:rPr>
        <w:t xml:space="preserve"> статус</w:t>
      </w:r>
      <w:r w:rsidR="00CB1B90">
        <w:rPr>
          <w:sz w:val="28"/>
          <w:szCs w:val="28"/>
        </w:rPr>
        <w:t>а</w:t>
      </w:r>
      <w:r w:rsidR="00A37CF4">
        <w:rPr>
          <w:sz w:val="28"/>
          <w:szCs w:val="28"/>
        </w:rPr>
        <w:t xml:space="preserve"> </w:t>
      </w:r>
      <w:r w:rsidR="00CB1B90">
        <w:rPr>
          <w:sz w:val="28"/>
          <w:szCs w:val="28"/>
        </w:rPr>
        <w:t>РЦПФ</w:t>
      </w:r>
      <w:r w:rsidR="00A37CF4">
        <w:rPr>
          <w:sz w:val="28"/>
          <w:szCs w:val="28"/>
        </w:rPr>
        <w:t>.</w:t>
      </w:r>
      <w:r w:rsidRPr="002F4C6C">
        <w:rPr>
          <w:sz w:val="28"/>
          <w:szCs w:val="28"/>
        </w:rPr>
        <w:t xml:space="preserve"> </w:t>
      </w:r>
    </w:p>
    <w:p w:rsidR="00823931" w:rsidRDefault="00823931" w:rsidP="00795486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Решения о присвоении </w:t>
      </w:r>
      <w:r w:rsidR="00BD49A4" w:rsidRPr="002F4C6C">
        <w:rPr>
          <w:sz w:val="28"/>
          <w:szCs w:val="28"/>
        </w:rPr>
        <w:t xml:space="preserve">/ отказе в присвоении </w:t>
      </w:r>
      <w:r w:rsidR="00A37CF4">
        <w:rPr>
          <w:sz w:val="28"/>
          <w:szCs w:val="28"/>
        </w:rPr>
        <w:t>статус</w:t>
      </w:r>
      <w:r w:rsidR="00CB1B90">
        <w:rPr>
          <w:sz w:val="28"/>
          <w:szCs w:val="28"/>
        </w:rPr>
        <w:t>а</w:t>
      </w:r>
      <w:r w:rsidR="00A37CF4">
        <w:rPr>
          <w:sz w:val="28"/>
          <w:szCs w:val="28"/>
        </w:rPr>
        <w:t xml:space="preserve"> </w:t>
      </w:r>
      <w:r w:rsidR="00CB1B90">
        <w:rPr>
          <w:sz w:val="28"/>
          <w:szCs w:val="28"/>
        </w:rPr>
        <w:t>РЦПФ</w:t>
      </w:r>
      <w:r w:rsidRPr="002F4C6C">
        <w:rPr>
          <w:sz w:val="28"/>
          <w:szCs w:val="28"/>
        </w:rPr>
        <w:t xml:space="preserve"> принимаются профильным Комитетом РФС</w:t>
      </w:r>
      <w:r w:rsidR="00CB1B90">
        <w:rPr>
          <w:sz w:val="28"/>
          <w:szCs w:val="28"/>
        </w:rPr>
        <w:t xml:space="preserve"> (далее Комитет)</w:t>
      </w:r>
      <w:r w:rsidRPr="002F4C6C">
        <w:rPr>
          <w:sz w:val="28"/>
          <w:szCs w:val="28"/>
        </w:rPr>
        <w:t xml:space="preserve"> и утверждается Исполкомом РФС.</w:t>
      </w:r>
    </w:p>
    <w:p w:rsidR="00823931" w:rsidRDefault="00823931" w:rsidP="00795486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Работу по сбору и предварительной оценке документов от </w:t>
      </w:r>
      <w:proofErr w:type="gramStart"/>
      <w:r w:rsidRPr="002F4C6C">
        <w:rPr>
          <w:sz w:val="28"/>
          <w:szCs w:val="28"/>
        </w:rPr>
        <w:t>организаций, осуществляющих свою деятельность по реализации настоящего Положения осуществляет</w:t>
      </w:r>
      <w:proofErr w:type="gramEnd"/>
      <w:r w:rsidRPr="002F4C6C">
        <w:rPr>
          <w:sz w:val="28"/>
          <w:szCs w:val="28"/>
        </w:rPr>
        <w:t xml:space="preserve"> структурное подразделение РФС, определяемое Генеральным директором (Генеральным секретарём) РФС.</w:t>
      </w:r>
    </w:p>
    <w:p w:rsidR="00217399" w:rsidRPr="002F4C6C" w:rsidRDefault="00217399" w:rsidP="00795486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на выполнение работ по </w:t>
      </w:r>
      <w:r w:rsidRPr="002F4C6C">
        <w:rPr>
          <w:sz w:val="28"/>
          <w:szCs w:val="28"/>
        </w:rPr>
        <w:t xml:space="preserve">предварительной оценке документов от </w:t>
      </w:r>
      <w:proofErr w:type="gramStart"/>
      <w:r w:rsidRPr="002F4C6C">
        <w:rPr>
          <w:sz w:val="28"/>
          <w:szCs w:val="28"/>
        </w:rPr>
        <w:t>организаций, осуществляющих свою деятельность по реализации настоящего Положения</w:t>
      </w:r>
      <w:r>
        <w:rPr>
          <w:sz w:val="28"/>
          <w:szCs w:val="28"/>
        </w:rPr>
        <w:t xml:space="preserve"> оплачиваются</w:t>
      </w:r>
      <w:proofErr w:type="gramEnd"/>
      <w:r>
        <w:rPr>
          <w:sz w:val="28"/>
          <w:szCs w:val="28"/>
        </w:rPr>
        <w:t xml:space="preserve"> РФС.</w:t>
      </w:r>
    </w:p>
    <w:p w:rsidR="00265523" w:rsidRPr="002F4C6C" w:rsidRDefault="00823931" w:rsidP="00CB1B90">
      <w:pPr>
        <w:spacing w:before="360" w:line="360" w:lineRule="auto"/>
        <w:ind w:left="709"/>
        <w:jc w:val="center"/>
        <w:rPr>
          <w:b/>
          <w:sz w:val="28"/>
          <w:szCs w:val="28"/>
        </w:rPr>
      </w:pPr>
      <w:r w:rsidRPr="002F4C6C">
        <w:rPr>
          <w:b/>
          <w:sz w:val="28"/>
          <w:szCs w:val="28"/>
        </w:rPr>
        <w:br w:type="page"/>
      </w:r>
    </w:p>
    <w:p w:rsidR="00491FDA" w:rsidRPr="002F4C6C" w:rsidRDefault="00970928" w:rsidP="00C866FD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2F4C6C">
        <w:rPr>
          <w:rStyle w:val="10"/>
          <w:rFonts w:ascii="Times New Roman" w:hAnsi="Times New Roman"/>
          <w:sz w:val="28"/>
          <w:szCs w:val="28"/>
        </w:rPr>
        <w:lastRenderedPageBreak/>
        <w:t>Статус «Региональный центр подготовки</w:t>
      </w:r>
      <w:r w:rsidRPr="002F4C6C">
        <w:rPr>
          <w:b/>
          <w:sz w:val="28"/>
          <w:szCs w:val="28"/>
        </w:rPr>
        <w:t xml:space="preserve"> футболистов»</w:t>
      </w:r>
    </w:p>
    <w:p w:rsidR="00970928" w:rsidRPr="002F4C6C" w:rsidRDefault="00970928" w:rsidP="00C866FD">
      <w:pPr>
        <w:spacing w:line="360" w:lineRule="auto"/>
        <w:ind w:left="709"/>
        <w:jc w:val="center"/>
        <w:rPr>
          <w:sz w:val="28"/>
          <w:szCs w:val="28"/>
        </w:rPr>
      </w:pPr>
    </w:p>
    <w:p w:rsidR="000D4131" w:rsidRPr="002F4C6C" w:rsidRDefault="000D4131" w:rsidP="00B93D32">
      <w:pPr>
        <w:numPr>
          <w:ilvl w:val="1"/>
          <w:numId w:val="1"/>
        </w:numPr>
        <w:spacing w:line="384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Региональный центр подготовки футболистов</w:t>
      </w:r>
      <w:r w:rsidR="00391F7D">
        <w:rPr>
          <w:sz w:val="28"/>
          <w:szCs w:val="28"/>
        </w:rPr>
        <w:t xml:space="preserve"> (РЦПФ)</w:t>
      </w:r>
      <w:r w:rsidRPr="002F4C6C">
        <w:rPr>
          <w:sz w:val="28"/>
          <w:szCs w:val="28"/>
        </w:rPr>
        <w:t xml:space="preserve"> – специализированное учреждение спортивной подготовки (далее УСП)</w:t>
      </w:r>
      <w:r w:rsidR="00795486">
        <w:rPr>
          <w:sz w:val="28"/>
          <w:szCs w:val="28"/>
        </w:rPr>
        <w:t xml:space="preserve">, </w:t>
      </w:r>
      <w:r w:rsidRPr="002F4C6C">
        <w:rPr>
          <w:sz w:val="28"/>
          <w:szCs w:val="28"/>
        </w:rPr>
        <w:t>отвечающ</w:t>
      </w:r>
      <w:r w:rsidR="00CB1B90">
        <w:rPr>
          <w:sz w:val="28"/>
          <w:szCs w:val="28"/>
        </w:rPr>
        <w:t>ее</w:t>
      </w:r>
      <w:r w:rsidRPr="002F4C6C">
        <w:rPr>
          <w:sz w:val="28"/>
          <w:szCs w:val="28"/>
        </w:rPr>
        <w:t xml:space="preserve"> требованиям, установленным настоящим Положением и </w:t>
      </w:r>
      <w:proofErr w:type="gramStart"/>
      <w:r w:rsidRPr="002F4C6C">
        <w:rPr>
          <w:sz w:val="28"/>
          <w:szCs w:val="28"/>
        </w:rPr>
        <w:t>обладающая</w:t>
      </w:r>
      <w:proofErr w:type="gramEnd"/>
      <w:r w:rsidRPr="002F4C6C">
        <w:rPr>
          <w:sz w:val="28"/>
          <w:szCs w:val="28"/>
        </w:rPr>
        <w:t xml:space="preserve"> в этой связи комплексом специальных прав и обязанностей согласно настоящему Положению.</w:t>
      </w:r>
    </w:p>
    <w:p w:rsidR="000D4131" w:rsidRPr="002F4C6C" w:rsidRDefault="000D4131" w:rsidP="00B93D32">
      <w:pPr>
        <w:numPr>
          <w:ilvl w:val="1"/>
          <w:numId w:val="1"/>
        </w:numPr>
        <w:spacing w:line="384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Статус РЦПФ присваивается для решения следующих задач:</w:t>
      </w:r>
    </w:p>
    <w:p w:rsidR="000D4131" w:rsidRPr="002F4C6C" w:rsidRDefault="000D4131" w:rsidP="00B93D32">
      <w:pPr>
        <w:numPr>
          <w:ilvl w:val="4"/>
          <w:numId w:val="3"/>
        </w:numPr>
        <w:tabs>
          <w:tab w:val="clear" w:pos="1800"/>
          <w:tab w:val="num" w:pos="1418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Проведение системных преобразований в спортивных, инфраструктурных, кадровых, административных, правовых и финансовых категориях регионального футбола;</w:t>
      </w:r>
    </w:p>
    <w:p w:rsidR="000D4131" w:rsidRPr="002F4C6C" w:rsidRDefault="000D4131" w:rsidP="00B93D32">
      <w:pPr>
        <w:numPr>
          <w:ilvl w:val="4"/>
          <w:numId w:val="3"/>
        </w:numPr>
        <w:tabs>
          <w:tab w:val="clear" w:pos="1800"/>
          <w:tab w:val="num" w:pos="1418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Оказание методической и материальной поддержки учреждениям спортивной подготовки региона по футболу;</w:t>
      </w:r>
    </w:p>
    <w:p w:rsidR="000D4131" w:rsidRPr="002F4C6C" w:rsidRDefault="000D4131" w:rsidP="00B93D32">
      <w:pPr>
        <w:numPr>
          <w:ilvl w:val="4"/>
          <w:numId w:val="3"/>
        </w:numPr>
        <w:tabs>
          <w:tab w:val="clear" w:pos="1800"/>
          <w:tab w:val="num" w:pos="1418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Выявление и подготовка перспективных юных футболистов региона и создание условий для их адаптации в профессиональном футболе;</w:t>
      </w:r>
    </w:p>
    <w:p w:rsidR="000D4131" w:rsidRPr="002F4C6C" w:rsidRDefault="000D4131" w:rsidP="00B93D32">
      <w:pPr>
        <w:numPr>
          <w:ilvl w:val="4"/>
          <w:numId w:val="3"/>
        </w:numPr>
        <w:tabs>
          <w:tab w:val="clear" w:pos="1800"/>
        </w:tabs>
        <w:spacing w:line="384" w:lineRule="auto"/>
        <w:ind w:left="0" w:firstLine="709"/>
        <w:jc w:val="both"/>
        <w:rPr>
          <w:bCs/>
          <w:sz w:val="28"/>
          <w:szCs w:val="28"/>
        </w:rPr>
      </w:pPr>
      <w:r w:rsidRPr="002F4C6C">
        <w:rPr>
          <w:bCs/>
          <w:sz w:val="28"/>
          <w:szCs w:val="28"/>
        </w:rPr>
        <w:t>Реализация программ РФС по развитию футбола в регионе, в том числе  образовательных программ, связанных с подготовкой тренеров и иных специалистов в сфере футбола;</w:t>
      </w:r>
    </w:p>
    <w:p w:rsidR="000D4131" w:rsidRPr="002F4C6C" w:rsidRDefault="000D4131" w:rsidP="00B93D32">
      <w:pPr>
        <w:numPr>
          <w:ilvl w:val="4"/>
          <w:numId w:val="3"/>
        </w:numPr>
        <w:tabs>
          <w:tab w:val="clear" w:pos="1800"/>
        </w:tabs>
        <w:spacing w:line="384" w:lineRule="auto"/>
        <w:ind w:left="0" w:firstLine="709"/>
        <w:jc w:val="both"/>
        <w:rPr>
          <w:bCs/>
          <w:sz w:val="28"/>
          <w:szCs w:val="28"/>
        </w:rPr>
      </w:pPr>
      <w:r w:rsidRPr="002F4C6C">
        <w:rPr>
          <w:bCs/>
          <w:sz w:val="28"/>
          <w:szCs w:val="28"/>
        </w:rPr>
        <w:t>Создание предпосылок для продления карьеры молодых футболистов в организациях, осуществляющих спортивную подготовку;</w:t>
      </w:r>
    </w:p>
    <w:p w:rsidR="000D4131" w:rsidRPr="00954686" w:rsidRDefault="000D4131" w:rsidP="00B93D32">
      <w:pPr>
        <w:numPr>
          <w:ilvl w:val="4"/>
          <w:numId w:val="3"/>
        </w:numPr>
        <w:tabs>
          <w:tab w:val="clear" w:pos="1800"/>
        </w:tabs>
        <w:spacing w:line="384" w:lineRule="auto"/>
        <w:ind w:left="0" w:firstLine="709"/>
        <w:jc w:val="both"/>
        <w:rPr>
          <w:bCs/>
          <w:sz w:val="28"/>
          <w:szCs w:val="28"/>
        </w:rPr>
      </w:pPr>
      <w:r w:rsidRPr="00954686">
        <w:rPr>
          <w:bCs/>
          <w:sz w:val="28"/>
          <w:szCs w:val="28"/>
        </w:rPr>
        <w:t xml:space="preserve">Создание предпосылок для </w:t>
      </w:r>
      <w:r w:rsidR="00DB3B35" w:rsidRPr="00954686">
        <w:rPr>
          <w:bCs/>
          <w:sz w:val="28"/>
          <w:szCs w:val="28"/>
        </w:rPr>
        <w:t>реализации задач Общероссийской стратегии развития футбола до 2030 года в части совершенствования соревнований различного уровня.</w:t>
      </w:r>
      <w:r w:rsidRPr="00954686">
        <w:rPr>
          <w:bCs/>
          <w:sz w:val="28"/>
          <w:szCs w:val="28"/>
        </w:rPr>
        <w:t xml:space="preserve"> </w:t>
      </w:r>
    </w:p>
    <w:p w:rsidR="00301361" w:rsidRPr="002F4C6C" w:rsidRDefault="00301361" w:rsidP="00B93D32">
      <w:pPr>
        <w:numPr>
          <w:ilvl w:val="1"/>
          <w:numId w:val="1"/>
        </w:numPr>
        <w:spacing w:line="384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Обязательные требования, предъявляемые к организации для присвоения статуса «Региональный центр </w:t>
      </w:r>
      <w:r w:rsidR="001F7EA1" w:rsidRPr="002F4C6C">
        <w:rPr>
          <w:sz w:val="28"/>
          <w:szCs w:val="28"/>
        </w:rPr>
        <w:t xml:space="preserve">подготовки </w:t>
      </w:r>
      <w:r w:rsidRPr="002F4C6C">
        <w:rPr>
          <w:sz w:val="28"/>
          <w:szCs w:val="28"/>
        </w:rPr>
        <w:t>футбол</w:t>
      </w:r>
      <w:r w:rsidR="001F7EA1" w:rsidRPr="002F4C6C">
        <w:rPr>
          <w:sz w:val="28"/>
          <w:szCs w:val="28"/>
        </w:rPr>
        <w:t>истов</w:t>
      </w:r>
      <w:r w:rsidRPr="002F4C6C">
        <w:rPr>
          <w:sz w:val="28"/>
          <w:szCs w:val="28"/>
        </w:rPr>
        <w:t>»</w:t>
      </w:r>
      <w:r w:rsidR="00954686">
        <w:rPr>
          <w:sz w:val="28"/>
          <w:szCs w:val="28"/>
        </w:rPr>
        <w:t xml:space="preserve"> (РЦПФ)</w:t>
      </w:r>
      <w:r w:rsidR="00970928" w:rsidRPr="002F4C6C">
        <w:rPr>
          <w:sz w:val="28"/>
          <w:szCs w:val="28"/>
        </w:rPr>
        <w:t>:</w:t>
      </w:r>
    </w:p>
    <w:p w:rsidR="00E01187" w:rsidRPr="002F4C6C" w:rsidRDefault="00E01187" w:rsidP="004F69FD">
      <w:pPr>
        <w:numPr>
          <w:ilvl w:val="2"/>
          <w:numId w:val="1"/>
        </w:numPr>
        <w:spacing w:line="384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2F4C6C">
        <w:rPr>
          <w:sz w:val="28"/>
          <w:szCs w:val="28"/>
        </w:rPr>
        <w:t xml:space="preserve">Организация, претендующая на присвоение статуса РЦПФ </w:t>
      </w:r>
      <w:r w:rsidR="004F69FD">
        <w:rPr>
          <w:sz w:val="28"/>
          <w:szCs w:val="28"/>
        </w:rPr>
        <w:br/>
      </w:r>
      <w:r w:rsidRPr="002F4C6C">
        <w:rPr>
          <w:sz w:val="28"/>
          <w:szCs w:val="28"/>
        </w:rPr>
        <w:t xml:space="preserve">(далее – организация - соискатель) должна являться юридическим лицом - </w:t>
      </w:r>
      <w:r w:rsidRPr="002F4C6C">
        <w:rPr>
          <w:sz w:val="28"/>
          <w:szCs w:val="28"/>
        </w:rPr>
        <w:lastRenderedPageBreak/>
        <w:t xml:space="preserve">специализированным учреждением спортивной подготовки по футболу, получившим </w:t>
      </w:r>
      <w:r w:rsidR="00B94A85">
        <w:rPr>
          <w:sz w:val="28"/>
          <w:szCs w:val="28"/>
        </w:rPr>
        <w:t>статус не ниже, чем «</w:t>
      </w:r>
      <w:r w:rsidR="00623688">
        <w:rPr>
          <w:sz w:val="28"/>
          <w:szCs w:val="28"/>
        </w:rPr>
        <w:t>Центр подготовки футболистов</w:t>
      </w:r>
      <w:r w:rsidR="00954686">
        <w:rPr>
          <w:sz w:val="28"/>
          <w:szCs w:val="28"/>
        </w:rPr>
        <w:t xml:space="preserve"> </w:t>
      </w:r>
      <w:r w:rsidR="00B94A85">
        <w:rPr>
          <w:sz w:val="28"/>
          <w:szCs w:val="28"/>
        </w:rPr>
        <w:t>2 категории»</w:t>
      </w:r>
      <w:r w:rsidR="0035111D">
        <w:rPr>
          <w:sz w:val="28"/>
          <w:szCs w:val="28"/>
        </w:rPr>
        <w:t xml:space="preserve"> согласно мониторингу</w:t>
      </w:r>
      <w:r w:rsidRPr="002F4C6C">
        <w:rPr>
          <w:sz w:val="28"/>
          <w:szCs w:val="28"/>
        </w:rPr>
        <w:t>, признанная РФС в качестве ведущего спортивно-методического центра по футболу в соответствующем субъекте Российской Федерации (регионе), отвечающая требованиям, установленным для этих целей РФС и обладающая в этой связи комплексом специальных</w:t>
      </w:r>
      <w:proofErr w:type="gramEnd"/>
      <w:r w:rsidRPr="002F4C6C">
        <w:rPr>
          <w:sz w:val="28"/>
          <w:szCs w:val="28"/>
        </w:rPr>
        <w:t xml:space="preserve"> прав и обязанностей согласно настоящему Положению.</w:t>
      </w:r>
    </w:p>
    <w:p w:rsidR="00930A2E" w:rsidRPr="002F4C6C" w:rsidRDefault="00930A2E" w:rsidP="00B93D32">
      <w:pPr>
        <w:numPr>
          <w:ilvl w:val="2"/>
          <w:numId w:val="1"/>
        </w:numPr>
        <w:spacing w:line="384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Организация – соискатель должна представить Программу развития РЦПФ сроком не менее чем на четыре года с указанием целевых показателей реализации Программы развития и Планом мероприятий на каждый год. Данная Программа должна быть согласована с РФС и </w:t>
      </w:r>
      <w:r w:rsidR="004F69FD">
        <w:rPr>
          <w:sz w:val="28"/>
          <w:szCs w:val="28"/>
        </w:rPr>
        <w:t xml:space="preserve">c </w:t>
      </w:r>
      <w:r w:rsidRPr="002F4C6C">
        <w:rPr>
          <w:sz w:val="28"/>
          <w:szCs w:val="28"/>
        </w:rPr>
        <w:t>региональным органом исполнительной власти в сфере физической культуры и спорта и учредителем учреждения спортивной подготовки, претендующим на статус РЦПФ.</w:t>
      </w:r>
    </w:p>
    <w:p w:rsidR="008B7601" w:rsidRPr="002F4C6C" w:rsidRDefault="008B7601" w:rsidP="00B93D32">
      <w:pPr>
        <w:numPr>
          <w:ilvl w:val="2"/>
          <w:numId w:val="1"/>
        </w:numPr>
        <w:spacing w:line="384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Организация – соискатель должна соответствовать следующим минимальным критериям:</w:t>
      </w:r>
    </w:p>
    <w:p w:rsidR="008B7601" w:rsidRPr="002F4C6C" w:rsidRDefault="003D7842" w:rsidP="00B93D32">
      <w:pPr>
        <w:numPr>
          <w:ilvl w:val="3"/>
          <w:numId w:val="9"/>
        </w:numPr>
        <w:spacing w:line="384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к</w:t>
      </w:r>
      <w:r w:rsidR="008B7601" w:rsidRPr="002F4C6C">
        <w:rPr>
          <w:sz w:val="28"/>
          <w:szCs w:val="28"/>
        </w:rPr>
        <w:t>валификация тренерского состава:</w:t>
      </w:r>
    </w:p>
    <w:p w:rsidR="008B7601" w:rsidRPr="002F4C6C" w:rsidRDefault="008B7601" w:rsidP="00B93D32">
      <w:pPr>
        <w:numPr>
          <w:ilvl w:val="4"/>
          <w:numId w:val="14"/>
        </w:numPr>
        <w:spacing w:line="384" w:lineRule="auto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Один тренер, обладающий тренерской лицензией РФС уровня «С», на каждую группу спортивной подготовки;</w:t>
      </w:r>
    </w:p>
    <w:p w:rsidR="008B7601" w:rsidRPr="002F4C6C" w:rsidRDefault="008B7601" w:rsidP="00B93D32">
      <w:pPr>
        <w:numPr>
          <w:ilvl w:val="4"/>
          <w:numId w:val="14"/>
        </w:numPr>
        <w:spacing w:line="384" w:lineRule="auto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Один тренер</w:t>
      </w:r>
      <w:r w:rsidR="00DF528E" w:rsidRPr="002F4C6C">
        <w:rPr>
          <w:sz w:val="28"/>
          <w:szCs w:val="28"/>
        </w:rPr>
        <w:t>, обладающий тренерской лицензией РФС уровня «</w:t>
      </w:r>
      <w:proofErr w:type="gramStart"/>
      <w:r w:rsidR="00DF528E" w:rsidRPr="002F4C6C">
        <w:rPr>
          <w:sz w:val="28"/>
          <w:szCs w:val="28"/>
        </w:rPr>
        <w:t>В-юношеский</w:t>
      </w:r>
      <w:proofErr w:type="gramEnd"/>
      <w:r w:rsidR="00DF528E" w:rsidRPr="002F4C6C">
        <w:rPr>
          <w:sz w:val="28"/>
          <w:szCs w:val="28"/>
        </w:rPr>
        <w:t xml:space="preserve"> футбол».</w:t>
      </w:r>
    </w:p>
    <w:p w:rsidR="00DF528E" w:rsidRPr="002F4C6C" w:rsidRDefault="00E01187" w:rsidP="00C866FD">
      <w:pPr>
        <w:numPr>
          <w:ilvl w:val="3"/>
          <w:numId w:val="10"/>
        </w:numPr>
        <w:spacing w:line="360" w:lineRule="auto"/>
        <w:jc w:val="both"/>
        <w:rPr>
          <w:sz w:val="28"/>
          <w:szCs w:val="28"/>
        </w:rPr>
      </w:pPr>
      <w:r w:rsidRPr="002F4C6C">
        <w:rPr>
          <w:sz w:val="28"/>
          <w:szCs w:val="28"/>
        </w:rPr>
        <w:br w:type="page"/>
      </w:r>
      <w:r w:rsidR="00DF528E" w:rsidRPr="002F4C6C">
        <w:rPr>
          <w:sz w:val="28"/>
          <w:szCs w:val="28"/>
        </w:rPr>
        <w:lastRenderedPageBreak/>
        <w:t>Группы подготовки:</w:t>
      </w:r>
    </w:p>
    <w:p w:rsidR="00DF528E" w:rsidRPr="002F4C6C" w:rsidRDefault="00DF528E" w:rsidP="003022C0">
      <w:pPr>
        <w:numPr>
          <w:ilvl w:val="4"/>
          <w:numId w:val="10"/>
        </w:numPr>
        <w:spacing w:line="276" w:lineRule="auto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Наличие следующих групп подготовки: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885"/>
        <w:gridCol w:w="2048"/>
      </w:tblGrid>
      <w:tr w:rsidR="000060C6" w:rsidRPr="002F4C6C" w:rsidTr="00CB1B90">
        <w:tc>
          <w:tcPr>
            <w:tcW w:w="837" w:type="dxa"/>
            <w:shd w:val="clear" w:color="auto" w:fill="auto"/>
          </w:tcPr>
          <w:p w:rsidR="00DF528E" w:rsidRPr="002F4C6C" w:rsidRDefault="00DF528E" w:rsidP="003022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4C6C">
              <w:rPr>
                <w:sz w:val="28"/>
                <w:szCs w:val="28"/>
              </w:rPr>
              <w:t xml:space="preserve">№ </w:t>
            </w:r>
            <w:proofErr w:type="gramStart"/>
            <w:r w:rsidRPr="002F4C6C">
              <w:rPr>
                <w:sz w:val="28"/>
                <w:szCs w:val="28"/>
              </w:rPr>
              <w:t>п</w:t>
            </w:r>
            <w:proofErr w:type="gramEnd"/>
            <w:r w:rsidRPr="002F4C6C">
              <w:rPr>
                <w:sz w:val="28"/>
                <w:szCs w:val="28"/>
              </w:rPr>
              <w:t>/п</w:t>
            </w:r>
          </w:p>
        </w:tc>
        <w:tc>
          <w:tcPr>
            <w:tcW w:w="4885" w:type="dxa"/>
            <w:shd w:val="clear" w:color="auto" w:fill="auto"/>
          </w:tcPr>
          <w:p w:rsidR="00DF528E" w:rsidRPr="002F4C6C" w:rsidRDefault="00DF528E" w:rsidP="003022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4C6C">
              <w:rPr>
                <w:sz w:val="28"/>
                <w:szCs w:val="28"/>
              </w:rPr>
              <w:t>Группа подготовки</w:t>
            </w:r>
          </w:p>
        </w:tc>
        <w:tc>
          <w:tcPr>
            <w:tcW w:w="2048" w:type="dxa"/>
            <w:shd w:val="clear" w:color="auto" w:fill="auto"/>
          </w:tcPr>
          <w:p w:rsidR="00DF528E" w:rsidRPr="002F4C6C" w:rsidRDefault="00DF528E" w:rsidP="003022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4C6C">
              <w:rPr>
                <w:sz w:val="28"/>
                <w:szCs w:val="28"/>
              </w:rPr>
              <w:t>Кол-во групп подготовки</w:t>
            </w:r>
          </w:p>
        </w:tc>
      </w:tr>
      <w:tr w:rsidR="000060C6" w:rsidRPr="002F4C6C" w:rsidTr="00CB1B90">
        <w:tc>
          <w:tcPr>
            <w:tcW w:w="837" w:type="dxa"/>
            <w:shd w:val="clear" w:color="auto" w:fill="auto"/>
            <w:vAlign w:val="center"/>
          </w:tcPr>
          <w:p w:rsidR="00DF528E" w:rsidRPr="002F4C6C" w:rsidRDefault="00DF528E" w:rsidP="003022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4C6C">
              <w:rPr>
                <w:sz w:val="28"/>
                <w:szCs w:val="28"/>
              </w:rPr>
              <w:t>1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F528E" w:rsidRPr="002F4C6C" w:rsidRDefault="00DF528E" w:rsidP="003022C0">
            <w:pPr>
              <w:spacing w:line="276" w:lineRule="auto"/>
              <w:rPr>
                <w:sz w:val="28"/>
                <w:szCs w:val="28"/>
              </w:rPr>
            </w:pPr>
            <w:r w:rsidRPr="002F4C6C">
              <w:rPr>
                <w:sz w:val="28"/>
                <w:szCs w:val="28"/>
              </w:rPr>
              <w:t>Тренировочная группа (ТГ)</w:t>
            </w:r>
            <w:r w:rsidR="008D747C" w:rsidRPr="002F4C6C">
              <w:rPr>
                <w:sz w:val="28"/>
                <w:szCs w:val="28"/>
              </w:rPr>
              <w:t xml:space="preserve">, в </w:t>
            </w:r>
            <w:proofErr w:type="spellStart"/>
            <w:r w:rsidR="008D747C" w:rsidRPr="002F4C6C">
              <w:rPr>
                <w:sz w:val="28"/>
                <w:szCs w:val="28"/>
              </w:rPr>
              <w:t>т.ч</w:t>
            </w:r>
            <w:proofErr w:type="spellEnd"/>
            <w:r w:rsidR="008D747C" w:rsidRPr="002F4C6C">
              <w:rPr>
                <w:sz w:val="28"/>
                <w:szCs w:val="28"/>
              </w:rPr>
              <w:t>. группа подготовки девушек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F528E" w:rsidRPr="002F4C6C" w:rsidRDefault="00DF528E" w:rsidP="003022C0">
            <w:pPr>
              <w:spacing w:line="276" w:lineRule="auto"/>
              <w:rPr>
                <w:sz w:val="28"/>
                <w:szCs w:val="28"/>
              </w:rPr>
            </w:pPr>
            <w:r w:rsidRPr="002F4C6C">
              <w:rPr>
                <w:sz w:val="28"/>
                <w:szCs w:val="28"/>
              </w:rPr>
              <w:t>3</w:t>
            </w:r>
          </w:p>
        </w:tc>
      </w:tr>
      <w:tr w:rsidR="000060C6" w:rsidRPr="002F4C6C" w:rsidTr="00CB1B90">
        <w:tc>
          <w:tcPr>
            <w:tcW w:w="837" w:type="dxa"/>
            <w:shd w:val="clear" w:color="auto" w:fill="auto"/>
            <w:vAlign w:val="center"/>
          </w:tcPr>
          <w:p w:rsidR="00DF528E" w:rsidRPr="002F4C6C" w:rsidRDefault="00DF528E" w:rsidP="003022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4C6C">
              <w:rPr>
                <w:sz w:val="28"/>
                <w:szCs w:val="28"/>
              </w:rPr>
              <w:t>2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F528E" w:rsidRPr="002F4C6C" w:rsidRDefault="00DF528E" w:rsidP="003022C0">
            <w:pPr>
              <w:spacing w:line="276" w:lineRule="auto"/>
              <w:rPr>
                <w:sz w:val="28"/>
                <w:szCs w:val="28"/>
              </w:rPr>
            </w:pPr>
            <w:r w:rsidRPr="002F4C6C">
              <w:rPr>
                <w:sz w:val="28"/>
                <w:szCs w:val="28"/>
              </w:rPr>
              <w:t>Группа совершенствования спортивного мастерства (ГССМ)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F528E" w:rsidRPr="002F4C6C" w:rsidRDefault="00DF528E" w:rsidP="003022C0">
            <w:pPr>
              <w:spacing w:line="276" w:lineRule="auto"/>
              <w:rPr>
                <w:sz w:val="28"/>
                <w:szCs w:val="28"/>
              </w:rPr>
            </w:pPr>
            <w:r w:rsidRPr="002F4C6C">
              <w:rPr>
                <w:sz w:val="28"/>
                <w:szCs w:val="28"/>
              </w:rPr>
              <w:t>2</w:t>
            </w:r>
          </w:p>
        </w:tc>
      </w:tr>
      <w:tr w:rsidR="00DF528E" w:rsidRPr="002F4C6C" w:rsidTr="00CB1B90">
        <w:tc>
          <w:tcPr>
            <w:tcW w:w="837" w:type="dxa"/>
            <w:shd w:val="clear" w:color="auto" w:fill="auto"/>
            <w:vAlign w:val="center"/>
          </w:tcPr>
          <w:p w:rsidR="00DF528E" w:rsidRPr="002F4C6C" w:rsidRDefault="00DF528E" w:rsidP="003022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4C6C">
              <w:rPr>
                <w:sz w:val="28"/>
                <w:szCs w:val="28"/>
              </w:rPr>
              <w:t>3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F528E" w:rsidRPr="002F4C6C" w:rsidRDefault="00DF528E" w:rsidP="003022C0">
            <w:pPr>
              <w:spacing w:line="276" w:lineRule="auto"/>
              <w:rPr>
                <w:sz w:val="28"/>
                <w:szCs w:val="28"/>
              </w:rPr>
            </w:pPr>
            <w:r w:rsidRPr="002F4C6C">
              <w:rPr>
                <w:sz w:val="28"/>
                <w:szCs w:val="28"/>
              </w:rPr>
              <w:t>Группа высшего спортивного мастерства (ГВСМ)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F528E" w:rsidRPr="002F4C6C" w:rsidRDefault="00DF528E" w:rsidP="003022C0">
            <w:pPr>
              <w:spacing w:line="276" w:lineRule="auto"/>
              <w:rPr>
                <w:sz w:val="28"/>
                <w:szCs w:val="28"/>
              </w:rPr>
            </w:pPr>
            <w:r w:rsidRPr="002F4C6C">
              <w:rPr>
                <w:sz w:val="28"/>
                <w:szCs w:val="28"/>
              </w:rPr>
              <w:t>2</w:t>
            </w:r>
          </w:p>
        </w:tc>
      </w:tr>
    </w:tbl>
    <w:p w:rsidR="003D7842" w:rsidRDefault="003D7842" w:rsidP="003D7842">
      <w:pPr>
        <w:spacing w:line="384" w:lineRule="auto"/>
        <w:ind w:left="1440"/>
        <w:jc w:val="both"/>
        <w:rPr>
          <w:sz w:val="28"/>
          <w:szCs w:val="28"/>
        </w:rPr>
      </w:pPr>
    </w:p>
    <w:p w:rsidR="00CB1B90" w:rsidRDefault="00CB1B90" w:rsidP="00CB1B90">
      <w:pPr>
        <w:numPr>
          <w:ilvl w:val="4"/>
          <w:numId w:val="5"/>
        </w:numPr>
        <w:spacing w:line="384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 занимающихся на этапах подготовки:</w:t>
      </w:r>
      <w:proofErr w:type="gramEnd"/>
    </w:p>
    <w:p w:rsidR="00CB1B90" w:rsidRDefault="00CB1B90" w:rsidP="003D7842">
      <w:pPr>
        <w:numPr>
          <w:ilvl w:val="5"/>
          <w:numId w:val="42"/>
        </w:numPr>
        <w:spacing w:line="384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начальной подготовки не менее 160 чел.;</w:t>
      </w:r>
    </w:p>
    <w:p w:rsidR="00CB1B90" w:rsidRDefault="00CB1B90" w:rsidP="003D7842">
      <w:pPr>
        <w:numPr>
          <w:ilvl w:val="5"/>
          <w:numId w:val="42"/>
        </w:numPr>
        <w:spacing w:line="384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этап не менее 60чел.</w:t>
      </w:r>
    </w:p>
    <w:p w:rsidR="003D7842" w:rsidRDefault="003D7842" w:rsidP="00C866FD">
      <w:pPr>
        <w:numPr>
          <w:ilvl w:val="3"/>
          <w:numId w:val="5"/>
        </w:numPr>
        <w:spacing w:before="240" w:line="360" w:lineRule="auto"/>
        <w:ind w:left="1723" w:hanging="646"/>
        <w:jc w:val="both"/>
        <w:rPr>
          <w:sz w:val="28"/>
          <w:szCs w:val="28"/>
        </w:rPr>
      </w:pPr>
      <w:r>
        <w:rPr>
          <w:sz w:val="28"/>
          <w:szCs w:val="28"/>
        </w:rPr>
        <w:t>Наличие членов сборных команд (разного возраста) по футболу региона.</w:t>
      </w:r>
    </w:p>
    <w:p w:rsidR="003D7842" w:rsidRDefault="003D7842" w:rsidP="00C866FD">
      <w:pPr>
        <w:numPr>
          <w:ilvl w:val="3"/>
          <w:numId w:val="5"/>
        </w:numPr>
        <w:spacing w:before="240" w:line="360" w:lineRule="auto"/>
        <w:ind w:left="1723" w:hanging="646"/>
        <w:jc w:val="both"/>
        <w:rPr>
          <w:sz w:val="28"/>
          <w:szCs w:val="28"/>
        </w:rPr>
      </w:pPr>
      <w:r>
        <w:rPr>
          <w:sz w:val="28"/>
          <w:szCs w:val="28"/>
        </w:rPr>
        <w:t>Наличие команды, занявшей с 1 по 6 место в Региональном первенстве по одному из возрастов: до 15 лет, до 17 лет, до 19 лет.</w:t>
      </w:r>
    </w:p>
    <w:p w:rsidR="00DF528E" w:rsidRPr="002F4C6C" w:rsidRDefault="00DF528E" w:rsidP="00C866FD">
      <w:pPr>
        <w:numPr>
          <w:ilvl w:val="3"/>
          <w:numId w:val="5"/>
        </w:numPr>
        <w:spacing w:before="240" w:line="360" w:lineRule="auto"/>
        <w:ind w:left="1723" w:hanging="646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Медицинское обслуживание и страхование:</w:t>
      </w:r>
    </w:p>
    <w:p w:rsidR="00DF528E" w:rsidRPr="002F4C6C" w:rsidRDefault="00DF528E" w:rsidP="00C866F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gramStart"/>
      <w:r w:rsidRPr="002F4C6C">
        <w:rPr>
          <w:sz w:val="28"/>
          <w:szCs w:val="28"/>
        </w:rPr>
        <w:t xml:space="preserve">В соответствии с действующим приказом </w:t>
      </w:r>
      <w:proofErr w:type="spellStart"/>
      <w:r w:rsidRPr="002F4C6C">
        <w:rPr>
          <w:sz w:val="28"/>
          <w:szCs w:val="28"/>
        </w:rPr>
        <w:t>Минздравсоцразвития</w:t>
      </w:r>
      <w:proofErr w:type="spellEnd"/>
      <w:r w:rsidRPr="002F4C6C">
        <w:rPr>
          <w:sz w:val="28"/>
          <w:szCs w:val="28"/>
        </w:rPr>
        <w:t xml:space="preserve"> «</w:t>
      </w:r>
      <w:r w:rsidRPr="002F4C6C">
        <w:rPr>
          <w:bCs/>
          <w:sz w:val="28"/>
          <w:szCs w:val="28"/>
        </w:rPr>
        <w:t xml:space="preserve"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</w:t>
      </w:r>
      <w:r w:rsidRPr="002F4C6C">
        <w:rPr>
          <w:bCs/>
          <w:sz w:val="28"/>
          <w:szCs w:val="28"/>
        </w:rPr>
        <w:lastRenderedPageBreak/>
        <w:t xml:space="preserve">(тестов) всероссийского физкультурно-спортивного комплекса </w:t>
      </w:r>
      <w:r w:rsidR="004F69FD">
        <w:rPr>
          <w:bCs/>
          <w:sz w:val="28"/>
          <w:szCs w:val="28"/>
        </w:rPr>
        <w:t>«Г</w:t>
      </w:r>
      <w:r w:rsidRPr="002F4C6C">
        <w:rPr>
          <w:bCs/>
          <w:sz w:val="28"/>
          <w:szCs w:val="28"/>
        </w:rPr>
        <w:t>отов к труду и обороне»;</w:t>
      </w:r>
      <w:proofErr w:type="gramEnd"/>
    </w:p>
    <w:p w:rsidR="00DF528E" w:rsidRPr="002F4C6C" w:rsidRDefault="00DF528E" w:rsidP="00C866F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Расширенная </w:t>
      </w:r>
      <w:r w:rsidR="000D4131" w:rsidRPr="002F4C6C">
        <w:rPr>
          <w:sz w:val="28"/>
          <w:szCs w:val="28"/>
        </w:rPr>
        <w:t>(спортивная)</w:t>
      </w:r>
      <w:r w:rsidR="00970928" w:rsidRPr="002F4C6C">
        <w:rPr>
          <w:sz w:val="28"/>
          <w:szCs w:val="28"/>
        </w:rPr>
        <w:t xml:space="preserve"> </w:t>
      </w:r>
      <w:r w:rsidRPr="002F4C6C">
        <w:rPr>
          <w:sz w:val="28"/>
          <w:szCs w:val="28"/>
        </w:rPr>
        <w:t>страховка для футболистов.</w:t>
      </w:r>
    </w:p>
    <w:p w:rsidR="00DF528E" w:rsidRPr="002F4C6C" w:rsidRDefault="00DF528E" w:rsidP="00C866FD">
      <w:pPr>
        <w:numPr>
          <w:ilvl w:val="3"/>
          <w:numId w:val="5"/>
        </w:numPr>
        <w:spacing w:line="360" w:lineRule="auto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Инфраструктура:</w:t>
      </w:r>
    </w:p>
    <w:p w:rsidR="003D7842" w:rsidRDefault="003D7842" w:rsidP="00C866FD">
      <w:pPr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Превышение нормы Единой пропускной способности (ЕПС) для футбольных полей не более 10%;</w:t>
      </w:r>
    </w:p>
    <w:p w:rsidR="00381E6E" w:rsidRPr="002F4C6C" w:rsidRDefault="00381E6E" w:rsidP="00C866FD">
      <w:pPr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инфраструктура организации–соискателя должна обеспечивать реализацию Программ спортивной подготовки </w:t>
      </w:r>
      <w:r w:rsidR="0078512F">
        <w:rPr>
          <w:sz w:val="28"/>
          <w:szCs w:val="28"/>
        </w:rPr>
        <w:t>Российского футбольного союза</w:t>
      </w:r>
      <w:r w:rsidR="00B94A85">
        <w:rPr>
          <w:sz w:val="28"/>
          <w:szCs w:val="28"/>
        </w:rPr>
        <w:t>, одобренных Техническим комитетом РФС</w:t>
      </w:r>
      <w:r w:rsidR="0078512F">
        <w:rPr>
          <w:sz w:val="28"/>
          <w:szCs w:val="28"/>
        </w:rPr>
        <w:t>;</w:t>
      </w:r>
    </w:p>
    <w:p w:rsidR="000B637B" w:rsidRPr="002F4C6C" w:rsidRDefault="00970928" w:rsidP="00C866FD">
      <w:pPr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к</w:t>
      </w:r>
      <w:r w:rsidR="000B637B" w:rsidRPr="002F4C6C">
        <w:rPr>
          <w:sz w:val="28"/>
          <w:szCs w:val="28"/>
        </w:rPr>
        <w:t xml:space="preserve">оличество тренировочных полей нестандартных размеров должно обеспечить возможность </w:t>
      </w:r>
      <w:r w:rsidR="00B93D32">
        <w:rPr>
          <w:sz w:val="28"/>
          <w:szCs w:val="28"/>
        </w:rPr>
        <w:t>реализации программы спортивной подготовки Российского футбольного союза</w:t>
      </w:r>
      <w:r w:rsidR="000B637B" w:rsidRPr="002F4C6C">
        <w:rPr>
          <w:sz w:val="28"/>
          <w:szCs w:val="28"/>
        </w:rPr>
        <w:t xml:space="preserve"> </w:t>
      </w:r>
      <w:r w:rsidR="00B93D32">
        <w:rPr>
          <w:sz w:val="28"/>
          <w:szCs w:val="28"/>
        </w:rPr>
        <w:t xml:space="preserve">для всех </w:t>
      </w:r>
      <w:r w:rsidR="000B637B" w:rsidRPr="002F4C6C">
        <w:rPr>
          <w:sz w:val="28"/>
          <w:szCs w:val="28"/>
        </w:rPr>
        <w:t>групп начальной подготовки и групп, находящихся на спортивно-оздоровительн</w:t>
      </w:r>
      <w:r w:rsidR="00B93D32">
        <w:rPr>
          <w:sz w:val="28"/>
          <w:szCs w:val="28"/>
        </w:rPr>
        <w:t>ом этапе (если таковые имеются).</w:t>
      </w:r>
    </w:p>
    <w:p w:rsidR="000B637B" w:rsidRPr="002F4C6C" w:rsidRDefault="00916908" w:rsidP="00C866F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Сопутствующая инфраструктура должна соответствовать требованиям Методических рекомендаци</w:t>
      </w:r>
      <w:r w:rsidR="008D747C" w:rsidRPr="002F4C6C">
        <w:rPr>
          <w:sz w:val="28"/>
          <w:szCs w:val="28"/>
        </w:rPr>
        <w:t>й</w:t>
      </w:r>
      <w:r w:rsidRPr="002F4C6C">
        <w:rPr>
          <w:sz w:val="28"/>
          <w:szCs w:val="28"/>
        </w:rPr>
        <w:t xml:space="preserve"> по организации спортивной подготовки в Российской Федерации, утвержденны</w:t>
      </w:r>
      <w:r w:rsidR="008D747C" w:rsidRPr="002F4C6C">
        <w:rPr>
          <w:sz w:val="28"/>
          <w:szCs w:val="28"/>
        </w:rPr>
        <w:t>х</w:t>
      </w:r>
      <w:r w:rsidRPr="002F4C6C">
        <w:rPr>
          <w:sz w:val="28"/>
          <w:szCs w:val="28"/>
        </w:rPr>
        <w:t xml:space="preserve"> 12 мая 2014 года</w:t>
      </w:r>
      <w:r w:rsidR="000B637B" w:rsidRPr="002F4C6C">
        <w:rPr>
          <w:sz w:val="28"/>
          <w:szCs w:val="28"/>
        </w:rPr>
        <w:t>.</w:t>
      </w:r>
    </w:p>
    <w:p w:rsidR="000B637B" w:rsidRPr="002F4C6C" w:rsidRDefault="00970928" w:rsidP="00C866F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О</w:t>
      </w:r>
      <w:r w:rsidR="000B637B" w:rsidRPr="002F4C6C">
        <w:rPr>
          <w:sz w:val="28"/>
          <w:szCs w:val="28"/>
        </w:rPr>
        <w:t xml:space="preserve">бъекты </w:t>
      </w:r>
      <w:r w:rsidRPr="002F4C6C">
        <w:rPr>
          <w:sz w:val="28"/>
          <w:szCs w:val="28"/>
        </w:rPr>
        <w:t xml:space="preserve">инфраструктуры </w:t>
      </w:r>
      <w:r w:rsidR="000B637B" w:rsidRPr="002F4C6C">
        <w:rPr>
          <w:sz w:val="28"/>
          <w:szCs w:val="28"/>
        </w:rPr>
        <w:t>должны быть доступны для футболистов организации-соискателя в течение всего года.</w:t>
      </w:r>
    </w:p>
    <w:p w:rsidR="000B637B" w:rsidRPr="002F4C6C" w:rsidRDefault="000B637B" w:rsidP="00C866F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Наличие инвентаря (мячи, ворота разных размеров с сетками, фишки, флажки и др.) и экипировки футболистов (игровая и тренировочная формы) во всех возрастных группах</w:t>
      </w:r>
      <w:r w:rsidR="00A556A5">
        <w:rPr>
          <w:sz w:val="28"/>
          <w:szCs w:val="28"/>
        </w:rPr>
        <w:t xml:space="preserve"> должно обеспечивать возможность реализации </w:t>
      </w:r>
      <w:r w:rsidR="00A556A5" w:rsidRPr="002F4C6C">
        <w:rPr>
          <w:sz w:val="28"/>
          <w:szCs w:val="28"/>
        </w:rPr>
        <w:t xml:space="preserve">Программ спортивной подготовки </w:t>
      </w:r>
      <w:r w:rsidR="00A556A5">
        <w:rPr>
          <w:sz w:val="28"/>
          <w:szCs w:val="28"/>
        </w:rPr>
        <w:t xml:space="preserve">Российского футбольного союза, одобренных Техническим комитетом РФС. </w:t>
      </w:r>
    </w:p>
    <w:p w:rsidR="00DF528E" w:rsidRPr="002F4C6C" w:rsidRDefault="000B637B" w:rsidP="00C866F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Материально-техническ</w:t>
      </w:r>
      <w:r w:rsidR="00970928" w:rsidRPr="002F4C6C">
        <w:rPr>
          <w:sz w:val="28"/>
          <w:szCs w:val="28"/>
        </w:rPr>
        <w:t>ие</w:t>
      </w:r>
      <w:r w:rsidRPr="002F4C6C">
        <w:rPr>
          <w:sz w:val="28"/>
          <w:szCs w:val="28"/>
        </w:rPr>
        <w:t xml:space="preserve"> </w:t>
      </w:r>
      <w:r w:rsidR="00970928" w:rsidRPr="002F4C6C">
        <w:rPr>
          <w:sz w:val="28"/>
          <w:szCs w:val="28"/>
        </w:rPr>
        <w:t>объекты инфраструктуры</w:t>
      </w:r>
      <w:r w:rsidRPr="002F4C6C">
        <w:rPr>
          <w:sz w:val="28"/>
          <w:szCs w:val="28"/>
        </w:rPr>
        <w:t xml:space="preserve"> (футбольные поля, </w:t>
      </w:r>
      <w:r w:rsidR="00970928" w:rsidRPr="002F4C6C">
        <w:rPr>
          <w:sz w:val="28"/>
          <w:szCs w:val="28"/>
        </w:rPr>
        <w:t xml:space="preserve">сопутствующие </w:t>
      </w:r>
      <w:r w:rsidRPr="002F4C6C">
        <w:rPr>
          <w:sz w:val="28"/>
          <w:szCs w:val="28"/>
        </w:rPr>
        <w:t>сооружения, оборудование) должн</w:t>
      </w:r>
      <w:r w:rsidR="00970928" w:rsidRPr="002F4C6C">
        <w:rPr>
          <w:sz w:val="28"/>
          <w:szCs w:val="28"/>
        </w:rPr>
        <w:t>ы</w:t>
      </w:r>
      <w:r w:rsidRPr="002F4C6C">
        <w:rPr>
          <w:sz w:val="28"/>
          <w:szCs w:val="28"/>
        </w:rPr>
        <w:t xml:space="preserve"> быть в собственности РЦПФ</w:t>
      </w:r>
      <w:r w:rsidR="00B93D32">
        <w:rPr>
          <w:sz w:val="28"/>
          <w:szCs w:val="28"/>
        </w:rPr>
        <w:t>,</w:t>
      </w:r>
      <w:r w:rsidRPr="002F4C6C">
        <w:rPr>
          <w:sz w:val="28"/>
          <w:szCs w:val="28"/>
        </w:rPr>
        <w:t xml:space="preserve"> или долгосрочно арендованы РЦПФ</w:t>
      </w:r>
      <w:r w:rsidR="00B93D32">
        <w:rPr>
          <w:sz w:val="28"/>
          <w:szCs w:val="28"/>
        </w:rPr>
        <w:t xml:space="preserve"> или находится в долгосрочном пользовании на основании соответствующих документов</w:t>
      </w:r>
      <w:r w:rsidRPr="002F4C6C">
        <w:rPr>
          <w:sz w:val="28"/>
          <w:szCs w:val="28"/>
        </w:rPr>
        <w:t>.</w:t>
      </w:r>
      <w:r w:rsidR="00B93D32">
        <w:rPr>
          <w:sz w:val="28"/>
          <w:szCs w:val="28"/>
        </w:rPr>
        <w:t xml:space="preserve"> </w:t>
      </w:r>
      <w:r w:rsidR="00B93D32">
        <w:rPr>
          <w:sz w:val="28"/>
          <w:szCs w:val="28"/>
        </w:rPr>
        <w:lastRenderedPageBreak/>
        <w:t xml:space="preserve">Копии </w:t>
      </w:r>
      <w:proofErr w:type="gramStart"/>
      <w:r w:rsidR="00B93D32">
        <w:rPr>
          <w:sz w:val="28"/>
          <w:szCs w:val="28"/>
        </w:rPr>
        <w:t>документов, подтверждающих право долгосрочного использования объектов инфраструктуры предоставляются</w:t>
      </w:r>
      <w:proofErr w:type="gramEnd"/>
      <w:r w:rsidR="00B93D32">
        <w:rPr>
          <w:sz w:val="28"/>
          <w:szCs w:val="28"/>
        </w:rPr>
        <w:t xml:space="preserve"> организацией-соискателем в структурное подразделение РФС, </w:t>
      </w:r>
      <w:r w:rsidR="00B93D32" w:rsidRPr="002F4C6C">
        <w:rPr>
          <w:sz w:val="28"/>
          <w:szCs w:val="28"/>
        </w:rPr>
        <w:t>ответственное за сбор и предварительную оценку документов</w:t>
      </w:r>
      <w:r w:rsidR="00B93D32">
        <w:rPr>
          <w:sz w:val="28"/>
          <w:szCs w:val="28"/>
        </w:rPr>
        <w:t>.</w:t>
      </w:r>
    </w:p>
    <w:p w:rsidR="00E01187" w:rsidRPr="002F4C6C" w:rsidRDefault="00E01187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Порядок присвоения статуса РЦПФ</w:t>
      </w:r>
      <w:r w:rsidR="0078512F">
        <w:rPr>
          <w:sz w:val="28"/>
          <w:szCs w:val="28"/>
        </w:rPr>
        <w:t>:</w:t>
      </w:r>
    </w:p>
    <w:p w:rsidR="005C49AB" w:rsidRPr="002F4C6C" w:rsidRDefault="00992854" w:rsidP="00FF159B">
      <w:pPr>
        <w:numPr>
          <w:ilvl w:val="2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Региональный орган исполнительной власти</w:t>
      </w:r>
      <w:r w:rsidR="00970928" w:rsidRPr="002F4C6C">
        <w:rPr>
          <w:sz w:val="28"/>
          <w:szCs w:val="28"/>
        </w:rPr>
        <w:t xml:space="preserve"> и региональная федерация футбола</w:t>
      </w:r>
      <w:r w:rsidRPr="002F4C6C">
        <w:rPr>
          <w:sz w:val="28"/>
          <w:szCs w:val="28"/>
        </w:rPr>
        <w:t xml:space="preserve"> ходатайству</w:t>
      </w:r>
      <w:r w:rsidR="00970928" w:rsidRPr="002F4C6C">
        <w:rPr>
          <w:sz w:val="28"/>
          <w:szCs w:val="28"/>
        </w:rPr>
        <w:t>ю</w:t>
      </w:r>
      <w:r w:rsidRPr="002F4C6C">
        <w:rPr>
          <w:sz w:val="28"/>
          <w:szCs w:val="28"/>
        </w:rPr>
        <w:t>т перед РФС о присвоении организации-соискателю статуса «Региональный центр подготовки футболистов».</w:t>
      </w:r>
      <w:r w:rsidR="005C49AB" w:rsidRPr="002F4C6C">
        <w:rPr>
          <w:sz w:val="28"/>
          <w:szCs w:val="28"/>
        </w:rPr>
        <w:t xml:space="preserve"> </w:t>
      </w:r>
      <w:r w:rsidRPr="002F4C6C">
        <w:rPr>
          <w:sz w:val="28"/>
          <w:szCs w:val="28"/>
        </w:rPr>
        <w:t>О</w:t>
      </w:r>
      <w:r w:rsidR="005C49AB" w:rsidRPr="002F4C6C">
        <w:rPr>
          <w:sz w:val="28"/>
          <w:szCs w:val="28"/>
        </w:rPr>
        <w:t>рганизация-соискатель направляет в адрес Комитета РФС письменное заявление</w:t>
      </w:r>
      <w:r w:rsidR="004A10E6" w:rsidRPr="002F4C6C">
        <w:rPr>
          <w:sz w:val="28"/>
          <w:szCs w:val="28"/>
        </w:rPr>
        <w:t xml:space="preserve"> с просьбой рассмотреть возможность присвоения организации соискателю статуса «Региональный центр подготовки футболистов»</w:t>
      </w:r>
      <w:r w:rsidR="005C49AB" w:rsidRPr="002F4C6C">
        <w:rPr>
          <w:sz w:val="28"/>
          <w:szCs w:val="28"/>
        </w:rPr>
        <w:t xml:space="preserve">. Одновременно с заявлением </w:t>
      </w:r>
      <w:proofErr w:type="gramStart"/>
      <w:r w:rsidR="005C49AB" w:rsidRPr="002F4C6C">
        <w:rPr>
          <w:sz w:val="28"/>
          <w:szCs w:val="28"/>
        </w:rPr>
        <w:t>предоставляются документы</w:t>
      </w:r>
      <w:proofErr w:type="gramEnd"/>
      <w:r w:rsidR="005C49AB" w:rsidRPr="002F4C6C">
        <w:rPr>
          <w:sz w:val="28"/>
          <w:szCs w:val="28"/>
        </w:rPr>
        <w:t xml:space="preserve">, подтверждающие </w:t>
      </w:r>
      <w:r w:rsidR="004A10E6" w:rsidRPr="002F4C6C">
        <w:rPr>
          <w:sz w:val="28"/>
          <w:szCs w:val="28"/>
        </w:rPr>
        <w:t>соответствие</w:t>
      </w:r>
      <w:r w:rsidR="005C49AB" w:rsidRPr="002F4C6C">
        <w:rPr>
          <w:sz w:val="28"/>
          <w:szCs w:val="28"/>
        </w:rPr>
        <w:t xml:space="preserve"> требованиям раздела </w:t>
      </w:r>
      <w:r w:rsidR="005C49AB" w:rsidRPr="002F4C6C">
        <w:rPr>
          <w:i/>
          <w:sz w:val="28"/>
          <w:szCs w:val="28"/>
        </w:rPr>
        <w:t xml:space="preserve">Обязательные требования, предъявляемые к организации для присвоения статуса «Региональный центр подготовки футболистов» </w:t>
      </w:r>
      <w:r w:rsidR="005C49AB" w:rsidRPr="002F4C6C">
        <w:rPr>
          <w:sz w:val="28"/>
          <w:szCs w:val="28"/>
        </w:rPr>
        <w:t xml:space="preserve"> настоящего Положения.</w:t>
      </w:r>
    </w:p>
    <w:p w:rsidR="005C49AB" w:rsidRPr="002F4C6C" w:rsidRDefault="005C49AB" w:rsidP="00FF159B">
      <w:pPr>
        <w:numPr>
          <w:ilvl w:val="2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Структурное подразделение РФС, ответственное за сбор и предварительную оценку документов вправе запросить у организации-соискателя дополнительные документы и материалы, характеризующие ее деятельность.</w:t>
      </w:r>
    </w:p>
    <w:p w:rsidR="005C49AB" w:rsidRPr="002F4C6C" w:rsidRDefault="005C49AB" w:rsidP="00FF159B">
      <w:pPr>
        <w:numPr>
          <w:ilvl w:val="2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В </w:t>
      </w:r>
      <w:proofErr w:type="gramStart"/>
      <w:r w:rsidRPr="002F4C6C">
        <w:rPr>
          <w:sz w:val="28"/>
          <w:szCs w:val="28"/>
        </w:rPr>
        <w:t>случае</w:t>
      </w:r>
      <w:proofErr w:type="gramEnd"/>
      <w:r w:rsidRPr="002F4C6C">
        <w:rPr>
          <w:sz w:val="28"/>
          <w:szCs w:val="28"/>
        </w:rPr>
        <w:t xml:space="preserve"> предоставления неполного комплекта документов, необходимого для принятия решения или документов, оформленных ненадлежащим образом, заявление организации-соискателя о присвоении статуса РЦПФ не рассматривается. В </w:t>
      </w:r>
      <w:proofErr w:type="gramStart"/>
      <w:r w:rsidRPr="002F4C6C">
        <w:rPr>
          <w:sz w:val="28"/>
          <w:szCs w:val="28"/>
        </w:rPr>
        <w:t>таком</w:t>
      </w:r>
      <w:proofErr w:type="gramEnd"/>
      <w:r w:rsidRPr="002F4C6C">
        <w:rPr>
          <w:sz w:val="28"/>
          <w:szCs w:val="28"/>
        </w:rPr>
        <w:t xml:space="preserve"> случае, структурное подразделение РФС, ответственное за сбор и предварительную оценку документов уведомляет организацию-соискателя о необходимости предоставления недостающих документов либо их надлежащего оформления.</w:t>
      </w:r>
    </w:p>
    <w:p w:rsidR="005C49AB" w:rsidRPr="002F4C6C" w:rsidRDefault="005C49AB" w:rsidP="00FF159B">
      <w:pPr>
        <w:numPr>
          <w:ilvl w:val="2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Комитет РФС в течение одного месяца со дня подачи пакета документов, оформленных надлежащим образом, рассматривает </w:t>
      </w:r>
      <w:r w:rsidRPr="002F4C6C">
        <w:rPr>
          <w:sz w:val="28"/>
          <w:szCs w:val="28"/>
        </w:rPr>
        <w:lastRenderedPageBreak/>
        <w:t>вопрос о присвоении статуса РЦПФ организации-соискателю или об отказе в присвоении такого статуса. При этом Комитет РФС подготавливает Исполкому (Бюро Исполкома) РФС отчеты о решениях по каждой организации-соискателю.</w:t>
      </w:r>
    </w:p>
    <w:p w:rsidR="005C49AB" w:rsidRPr="00954686" w:rsidRDefault="005C49AB" w:rsidP="00FF159B">
      <w:pPr>
        <w:numPr>
          <w:ilvl w:val="2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954686">
        <w:rPr>
          <w:sz w:val="28"/>
          <w:szCs w:val="28"/>
        </w:rPr>
        <w:t>Исполком (Бюро Исполкома) РФС вправе пересмотреть решения Комитета РФС.</w:t>
      </w:r>
    </w:p>
    <w:p w:rsidR="005C49AB" w:rsidRPr="002F4C6C" w:rsidRDefault="005C49AB" w:rsidP="00FF159B">
      <w:pPr>
        <w:numPr>
          <w:ilvl w:val="2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После принятия Комитетом РФС решения о присвоении статуса РЦПФ организации-соискателю, РФС со своей стороны подписывает соответствующий договор между учредителем учреждения спортивной подготовки, региональным органом исполнительной власти в сфере физической культуры и спорта, региональной федерацией футбола, организацией-соискателем и Российским футбольным союзом</w:t>
      </w:r>
      <w:r w:rsidR="0046728F" w:rsidRPr="002F4C6C">
        <w:rPr>
          <w:sz w:val="28"/>
          <w:szCs w:val="28"/>
        </w:rPr>
        <w:t xml:space="preserve"> на предмет исполнения обязатель</w:t>
      </w:r>
      <w:proofErr w:type="gramStart"/>
      <w:r w:rsidR="0046728F" w:rsidRPr="002F4C6C">
        <w:rPr>
          <w:sz w:val="28"/>
          <w:szCs w:val="28"/>
        </w:rPr>
        <w:t>ств ст</w:t>
      </w:r>
      <w:proofErr w:type="gramEnd"/>
      <w:r w:rsidR="0046728F" w:rsidRPr="002F4C6C">
        <w:rPr>
          <w:sz w:val="28"/>
          <w:szCs w:val="28"/>
        </w:rPr>
        <w:t>орон согласно настоящему Положению</w:t>
      </w:r>
      <w:r w:rsidRPr="002F4C6C">
        <w:rPr>
          <w:sz w:val="28"/>
          <w:szCs w:val="28"/>
        </w:rPr>
        <w:t>.</w:t>
      </w:r>
    </w:p>
    <w:p w:rsidR="005C49AB" w:rsidRDefault="005C49AB" w:rsidP="00FF159B">
      <w:pPr>
        <w:numPr>
          <w:ilvl w:val="2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Статус «Региональный центр подготовки футболистов» присваивается учреждениям спортивной подготовки по футболу (спортивным школам/футбольным клубам) без ограничения</w:t>
      </w:r>
      <w:r w:rsidR="00381E6E" w:rsidRPr="002F4C6C">
        <w:rPr>
          <w:sz w:val="28"/>
          <w:szCs w:val="28"/>
        </w:rPr>
        <w:t xml:space="preserve"> в количественном отношении</w:t>
      </w:r>
      <w:r w:rsidRPr="002F4C6C">
        <w:rPr>
          <w:sz w:val="28"/>
          <w:szCs w:val="28"/>
        </w:rPr>
        <w:t>, на усмотрение Комитета РФС.</w:t>
      </w:r>
    </w:p>
    <w:p w:rsidR="00F31D3C" w:rsidRPr="002F4C6C" w:rsidRDefault="00F31D3C" w:rsidP="00FF159B">
      <w:pPr>
        <w:numPr>
          <w:ilvl w:val="2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присвоения статуса </w:t>
      </w:r>
      <w:r w:rsidRPr="002F4C6C">
        <w:rPr>
          <w:sz w:val="28"/>
          <w:szCs w:val="28"/>
        </w:rPr>
        <w:t>«Региональный центр подготовки футболистов»</w:t>
      </w:r>
      <w:r>
        <w:rPr>
          <w:sz w:val="28"/>
          <w:szCs w:val="28"/>
        </w:rPr>
        <w:t xml:space="preserve"> принимаются и рассматриваются бесплатно.</w:t>
      </w:r>
    </w:p>
    <w:p w:rsidR="005C49AB" w:rsidRPr="002F4C6C" w:rsidRDefault="005C49AB" w:rsidP="00C866F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При выявлении нарушения (нарушений) организацией, получившей статус РЦПФ требованиям, изложенным в настоящем Положении Комитет РФС по представлению, структурного подразделения РФС, ответственное за сбор, предварительную оценку документов и организацию </w:t>
      </w:r>
      <w:proofErr w:type="gramStart"/>
      <w:r w:rsidRPr="002F4C6C">
        <w:rPr>
          <w:sz w:val="28"/>
          <w:szCs w:val="28"/>
        </w:rPr>
        <w:t>контроля за</w:t>
      </w:r>
      <w:proofErr w:type="gramEnd"/>
      <w:r w:rsidRPr="002F4C6C">
        <w:rPr>
          <w:sz w:val="28"/>
          <w:szCs w:val="28"/>
        </w:rPr>
        <w:t xml:space="preserve"> деятельностью РЦПФ имеет право принять решение о лишении организации статуса РЦПФ.</w:t>
      </w:r>
    </w:p>
    <w:p w:rsidR="005C49AB" w:rsidRPr="002F4C6C" w:rsidRDefault="005C49AB" w:rsidP="00C866F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Права и обязанности организации, получившей статус РЦПФ</w:t>
      </w:r>
      <w:r w:rsidR="0046728F" w:rsidRPr="002F4C6C">
        <w:rPr>
          <w:sz w:val="28"/>
          <w:szCs w:val="28"/>
        </w:rPr>
        <w:t>.</w:t>
      </w:r>
    </w:p>
    <w:p w:rsidR="005C49AB" w:rsidRPr="002F4C6C" w:rsidRDefault="005C49AB" w:rsidP="00FF159B">
      <w:pPr>
        <w:numPr>
          <w:ilvl w:val="2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Организация, имеющая статус РЦПФ, сохраняет за собой все права и обязанности, закрепленные в ее учредительных документах согласно Законодательству Российской Федерации.</w:t>
      </w:r>
    </w:p>
    <w:p w:rsidR="005C49AB" w:rsidRPr="002F4C6C" w:rsidRDefault="005C49AB" w:rsidP="00FF159B">
      <w:pPr>
        <w:numPr>
          <w:ilvl w:val="2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lastRenderedPageBreak/>
        <w:t>Организация, имеющая статус РЦПФ, имеет первоочередное право на участие в конкурсах на включение в целевые программы, проекты и гранты Российского футбольного союза, на участие в конференциях, семинарах и иных мероприятиях, связанных с совершенствованием подготовки юных футболистов, тренеров и иных специалистов в футболе.</w:t>
      </w:r>
    </w:p>
    <w:p w:rsidR="005C49AB" w:rsidRPr="002F4C6C" w:rsidRDefault="005C49AB" w:rsidP="00FF159B">
      <w:pPr>
        <w:numPr>
          <w:ilvl w:val="2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F4C6C">
        <w:rPr>
          <w:sz w:val="28"/>
          <w:szCs w:val="28"/>
        </w:rPr>
        <w:t>Организация, имеющая статус РЦПФ, имеет право обращаться в Палату по разрешению споров РФС за защитой своих прав, наложении спортивных санкций на профессиональный/любительский футбольный клуб/спортивную школу, в случае перехода в такой клуб/спортивную школу футболиста, проходившего обучение в РЦПФ без какого-либо разрешения РЦПФ, а в случае перехода в такой клуб/спортивную школу футболиста выпускного года (16-17 лет), проходившего обучение</w:t>
      </w:r>
      <w:proofErr w:type="gramEnd"/>
      <w:r w:rsidRPr="002F4C6C">
        <w:rPr>
          <w:sz w:val="28"/>
          <w:szCs w:val="28"/>
        </w:rPr>
        <w:t xml:space="preserve"> </w:t>
      </w:r>
      <w:proofErr w:type="gramStart"/>
      <w:r w:rsidRPr="002F4C6C">
        <w:rPr>
          <w:sz w:val="28"/>
          <w:szCs w:val="28"/>
        </w:rPr>
        <w:t>в РЦПФ и перешедший в любительский/профессиональный футбольный клуб, наложения спортивных санкций на такого футболиста.</w:t>
      </w:r>
      <w:proofErr w:type="gramEnd"/>
      <w:r w:rsidR="00C866FD">
        <w:rPr>
          <w:sz w:val="28"/>
          <w:szCs w:val="28"/>
        </w:rPr>
        <w:t xml:space="preserve"> </w:t>
      </w:r>
      <w:r w:rsidR="006D33A1">
        <w:rPr>
          <w:sz w:val="28"/>
          <w:szCs w:val="28"/>
        </w:rPr>
        <w:t>Данная н</w:t>
      </w:r>
      <w:r w:rsidR="00C866FD">
        <w:rPr>
          <w:sz w:val="28"/>
          <w:szCs w:val="28"/>
        </w:rPr>
        <w:t xml:space="preserve">орма применяется только после внесения соответствующих изменений в </w:t>
      </w:r>
      <w:r w:rsidR="00CC2FE5">
        <w:rPr>
          <w:sz w:val="28"/>
          <w:szCs w:val="28"/>
        </w:rPr>
        <w:t>Р</w:t>
      </w:r>
      <w:r w:rsidR="00C866FD">
        <w:rPr>
          <w:sz w:val="28"/>
          <w:szCs w:val="28"/>
        </w:rPr>
        <w:t>егламент РФС по статусу и переходам (трансферу) футб</w:t>
      </w:r>
      <w:r w:rsidR="00CC2FE5">
        <w:rPr>
          <w:sz w:val="28"/>
          <w:szCs w:val="28"/>
        </w:rPr>
        <w:t>о</w:t>
      </w:r>
      <w:r w:rsidR="00C866FD">
        <w:rPr>
          <w:sz w:val="28"/>
          <w:szCs w:val="28"/>
        </w:rPr>
        <w:t>листов.</w:t>
      </w:r>
    </w:p>
    <w:p w:rsidR="005C49AB" w:rsidRPr="002F4C6C" w:rsidRDefault="00992854" w:rsidP="00FF159B">
      <w:pPr>
        <w:numPr>
          <w:ilvl w:val="2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Организация, имеющая статус РЦПФ получает от РФС следующую поддержку:</w:t>
      </w:r>
    </w:p>
    <w:p w:rsidR="00992854" w:rsidRPr="002F4C6C" w:rsidRDefault="00992854" w:rsidP="00FF159B">
      <w:pPr>
        <w:numPr>
          <w:ilvl w:val="2"/>
          <w:numId w:val="22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F4C6C">
        <w:rPr>
          <w:sz w:val="28"/>
          <w:szCs w:val="28"/>
        </w:rPr>
        <w:t>организационную</w:t>
      </w:r>
      <w:proofErr w:type="gramEnd"/>
      <w:r w:rsidRPr="002F4C6C">
        <w:rPr>
          <w:sz w:val="28"/>
          <w:szCs w:val="28"/>
        </w:rPr>
        <w:t>: консультации по всем направлениям деятельности;</w:t>
      </w:r>
    </w:p>
    <w:p w:rsidR="00992854" w:rsidRPr="002F4C6C" w:rsidRDefault="00992854" w:rsidP="00FF159B">
      <w:pPr>
        <w:numPr>
          <w:ilvl w:val="2"/>
          <w:numId w:val="22"/>
        </w:numPr>
        <w:spacing w:line="360" w:lineRule="auto"/>
        <w:ind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методическую: РФС предоставляет для реализации собственные методики;</w:t>
      </w:r>
    </w:p>
    <w:p w:rsidR="00992854" w:rsidRPr="002F4C6C" w:rsidRDefault="00992854" w:rsidP="00FF159B">
      <w:pPr>
        <w:numPr>
          <w:ilvl w:val="2"/>
          <w:numId w:val="22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F4C6C">
        <w:rPr>
          <w:sz w:val="28"/>
          <w:szCs w:val="28"/>
        </w:rPr>
        <w:t>образовательную</w:t>
      </w:r>
      <w:proofErr w:type="gramEnd"/>
      <w:r w:rsidRPr="002F4C6C">
        <w:rPr>
          <w:sz w:val="28"/>
          <w:szCs w:val="28"/>
        </w:rPr>
        <w:t>: обучение тренеров, иных специалистов в сфере футбола;</w:t>
      </w:r>
    </w:p>
    <w:p w:rsidR="00992854" w:rsidRPr="002F4C6C" w:rsidRDefault="00992854" w:rsidP="00FF159B">
      <w:pPr>
        <w:numPr>
          <w:ilvl w:val="2"/>
          <w:numId w:val="22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F4C6C">
        <w:rPr>
          <w:sz w:val="28"/>
          <w:szCs w:val="28"/>
        </w:rPr>
        <w:lastRenderedPageBreak/>
        <w:t>технологическую</w:t>
      </w:r>
      <w:proofErr w:type="gramEnd"/>
      <w:r w:rsidRPr="002F4C6C">
        <w:rPr>
          <w:sz w:val="28"/>
          <w:szCs w:val="28"/>
        </w:rPr>
        <w:t>: программное обеспечение для составления и анализа тренировочной и соревновательной деятельности футболистов;</w:t>
      </w:r>
    </w:p>
    <w:p w:rsidR="00992854" w:rsidRPr="002F4C6C" w:rsidRDefault="00992854" w:rsidP="00FF159B">
      <w:pPr>
        <w:numPr>
          <w:ilvl w:val="2"/>
          <w:numId w:val="22"/>
        </w:numPr>
        <w:spacing w:line="360" w:lineRule="auto"/>
        <w:ind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юридическую: специальная процедура перехода футболистов, проходящих подготовку в РЦПФ в другие учреждения спортивной подготовки и/или футбольные клубы (специальное рассмотрение такого перехода </w:t>
      </w:r>
      <w:proofErr w:type="spellStart"/>
      <w:r w:rsidRPr="002F4C6C">
        <w:rPr>
          <w:sz w:val="28"/>
          <w:szCs w:val="28"/>
        </w:rPr>
        <w:t>юрисдикционными</w:t>
      </w:r>
      <w:proofErr w:type="spellEnd"/>
      <w:r w:rsidRPr="002F4C6C">
        <w:rPr>
          <w:sz w:val="28"/>
          <w:szCs w:val="28"/>
        </w:rPr>
        <w:t xml:space="preserve"> органами РФС).</w:t>
      </w:r>
    </w:p>
    <w:p w:rsidR="00992854" w:rsidRPr="002F4C6C" w:rsidRDefault="00992854" w:rsidP="00FF159B">
      <w:pPr>
        <w:numPr>
          <w:ilvl w:val="2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Тренеры организации, имеющей статус РЦПФ, имеют право </w:t>
      </w:r>
      <w:r w:rsidR="0067486A">
        <w:rPr>
          <w:sz w:val="28"/>
          <w:szCs w:val="28"/>
        </w:rPr>
        <w:t>на</w:t>
      </w:r>
      <w:r w:rsidRPr="002F4C6C">
        <w:rPr>
          <w:sz w:val="28"/>
          <w:szCs w:val="28"/>
        </w:rPr>
        <w:t xml:space="preserve"> выплаты, полагающ</w:t>
      </w:r>
      <w:r w:rsidR="0067486A">
        <w:rPr>
          <w:sz w:val="28"/>
          <w:szCs w:val="28"/>
        </w:rPr>
        <w:t>ие</w:t>
      </w:r>
      <w:r w:rsidRPr="002F4C6C">
        <w:rPr>
          <w:sz w:val="28"/>
          <w:szCs w:val="28"/>
        </w:rPr>
        <w:t>ся РЦПФ в соответстви</w:t>
      </w:r>
      <w:r w:rsidR="0067486A">
        <w:rPr>
          <w:sz w:val="28"/>
          <w:szCs w:val="28"/>
        </w:rPr>
        <w:t>и</w:t>
      </w:r>
      <w:r w:rsidRPr="002F4C6C">
        <w:rPr>
          <w:sz w:val="28"/>
          <w:szCs w:val="28"/>
        </w:rPr>
        <w:t xml:space="preserve"> </w:t>
      </w:r>
      <w:r w:rsidR="0067486A">
        <w:rPr>
          <w:sz w:val="28"/>
          <w:szCs w:val="28"/>
        </w:rPr>
        <w:t xml:space="preserve">с положениями </w:t>
      </w:r>
      <w:r w:rsidRPr="002F4C6C">
        <w:rPr>
          <w:sz w:val="28"/>
          <w:szCs w:val="28"/>
        </w:rPr>
        <w:t>Регламент</w:t>
      </w:r>
      <w:r w:rsidR="0067486A">
        <w:rPr>
          <w:sz w:val="28"/>
          <w:szCs w:val="28"/>
        </w:rPr>
        <w:t>а</w:t>
      </w:r>
      <w:r w:rsidRPr="002F4C6C">
        <w:rPr>
          <w:sz w:val="28"/>
          <w:szCs w:val="28"/>
        </w:rPr>
        <w:t xml:space="preserve"> РФС по статусу и переходам</w:t>
      </w:r>
      <w:r w:rsidR="0067486A">
        <w:rPr>
          <w:sz w:val="28"/>
          <w:szCs w:val="28"/>
        </w:rPr>
        <w:t xml:space="preserve"> (трансферу)</w:t>
      </w:r>
      <w:r w:rsidRPr="002F4C6C">
        <w:rPr>
          <w:sz w:val="28"/>
          <w:szCs w:val="28"/>
        </w:rPr>
        <w:t xml:space="preserve"> футболистов. </w:t>
      </w:r>
    </w:p>
    <w:p w:rsidR="00992854" w:rsidRPr="002F4C6C" w:rsidRDefault="00992854" w:rsidP="00FF159B">
      <w:pPr>
        <w:numPr>
          <w:ilvl w:val="2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Тренеры организации, имеющей статус РЦПФ, в случае участи</w:t>
      </w:r>
      <w:r w:rsidR="005D2D29">
        <w:rPr>
          <w:sz w:val="28"/>
          <w:szCs w:val="28"/>
        </w:rPr>
        <w:t xml:space="preserve">я (включение в заявку на матч) </w:t>
      </w:r>
      <w:r w:rsidRPr="002F4C6C">
        <w:rPr>
          <w:sz w:val="28"/>
          <w:szCs w:val="28"/>
        </w:rPr>
        <w:t>футболист</w:t>
      </w:r>
      <w:proofErr w:type="gramStart"/>
      <w:r w:rsidRPr="002F4C6C">
        <w:rPr>
          <w:sz w:val="28"/>
          <w:szCs w:val="28"/>
        </w:rPr>
        <w:t>а(</w:t>
      </w:r>
      <w:proofErr w:type="spellStart"/>
      <w:proofErr w:type="gramEnd"/>
      <w:r w:rsidRPr="002F4C6C">
        <w:rPr>
          <w:sz w:val="28"/>
          <w:szCs w:val="28"/>
        </w:rPr>
        <w:t>ов</w:t>
      </w:r>
      <w:proofErr w:type="spellEnd"/>
      <w:r w:rsidRPr="002F4C6C">
        <w:rPr>
          <w:sz w:val="28"/>
          <w:szCs w:val="28"/>
        </w:rPr>
        <w:t xml:space="preserve">), проходивших обучение и подготовку у таких тренеров, в 5-ти  официальных, в том числе товарищеских матчах за основную (мужскую или женскую) национальную сборную команду России  по футболу, имеют право на получение от РФС гранта при условии утверждения соответствующей программы </w:t>
      </w:r>
      <w:proofErr w:type="spellStart"/>
      <w:r w:rsidRPr="002F4C6C">
        <w:rPr>
          <w:sz w:val="28"/>
          <w:szCs w:val="28"/>
        </w:rPr>
        <w:t>грантовой</w:t>
      </w:r>
      <w:proofErr w:type="spellEnd"/>
      <w:r w:rsidRPr="002F4C6C">
        <w:rPr>
          <w:sz w:val="28"/>
          <w:szCs w:val="28"/>
        </w:rPr>
        <w:t xml:space="preserve"> поддержки тренеров Исполкомом (Бюро Исполкома) РФС. При этом бремя доказывания, что футболисты проходили обучение и подготовку в РЦПФ у конкретного тренера лежит на РЦПФ и/или на тренере РЦПФ, у которого проходил обучение и подготовку такой футболист.</w:t>
      </w:r>
    </w:p>
    <w:p w:rsidR="00992854" w:rsidRPr="002F4C6C" w:rsidRDefault="00992854" w:rsidP="00FF159B">
      <w:pPr>
        <w:numPr>
          <w:ilvl w:val="2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Организация, имеющая статус РЦПФ, обязана:</w:t>
      </w:r>
    </w:p>
    <w:p w:rsidR="00891F5A" w:rsidRPr="002F4C6C" w:rsidRDefault="00B779CD" w:rsidP="00FF159B">
      <w:pPr>
        <w:numPr>
          <w:ilvl w:val="2"/>
          <w:numId w:val="23"/>
        </w:numPr>
        <w:spacing w:line="360" w:lineRule="auto"/>
        <w:ind w:left="1701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Принимать активное участие в реализации целевых комплексных программ РФС по развитию футбола</w:t>
      </w:r>
      <w:r w:rsidR="00E93156" w:rsidRPr="002F4C6C">
        <w:rPr>
          <w:sz w:val="28"/>
          <w:szCs w:val="28"/>
        </w:rPr>
        <w:t xml:space="preserve"> в </w:t>
      </w:r>
      <w:r w:rsidR="00F859EE" w:rsidRPr="002F4C6C">
        <w:rPr>
          <w:sz w:val="28"/>
          <w:szCs w:val="28"/>
        </w:rPr>
        <w:t>регионе.</w:t>
      </w:r>
    </w:p>
    <w:p w:rsidR="00B13B83" w:rsidRPr="002F4C6C" w:rsidRDefault="00B13B83" w:rsidP="00FF159B">
      <w:pPr>
        <w:numPr>
          <w:ilvl w:val="2"/>
          <w:numId w:val="23"/>
        </w:numPr>
        <w:spacing w:line="360" w:lineRule="auto"/>
        <w:ind w:left="1701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Проводить комплекс мероприятий по совершенствованию материально-технической базы </w:t>
      </w:r>
      <w:r w:rsidR="00F87A8C" w:rsidRPr="002F4C6C">
        <w:rPr>
          <w:sz w:val="28"/>
          <w:szCs w:val="28"/>
        </w:rPr>
        <w:t>РЦПФ</w:t>
      </w:r>
      <w:r w:rsidR="0028683D" w:rsidRPr="002F4C6C">
        <w:rPr>
          <w:sz w:val="28"/>
          <w:szCs w:val="28"/>
        </w:rPr>
        <w:t xml:space="preserve"> в </w:t>
      </w:r>
      <w:r w:rsidR="0028683D" w:rsidRPr="002F4C6C">
        <w:rPr>
          <w:sz w:val="28"/>
          <w:szCs w:val="28"/>
        </w:rPr>
        <w:lastRenderedPageBreak/>
        <w:t>соответствии с собственной программой развития, согласованной с РФС и утверждённой региональным органом исполнительной власти в сфере физической культуры и спорта и учредителем учреждения спортивной подготовки, имеющим статус РЦПФ.</w:t>
      </w:r>
    </w:p>
    <w:p w:rsidR="00B13B83" w:rsidRPr="002F4C6C" w:rsidRDefault="00B13B83" w:rsidP="00FF159B">
      <w:pPr>
        <w:numPr>
          <w:ilvl w:val="2"/>
          <w:numId w:val="23"/>
        </w:numPr>
        <w:spacing w:line="360" w:lineRule="auto"/>
        <w:ind w:left="1701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Предоставлять материально-техническую базу</w:t>
      </w:r>
      <w:r w:rsidR="00E251E8" w:rsidRPr="002F4C6C">
        <w:rPr>
          <w:sz w:val="28"/>
          <w:szCs w:val="28"/>
        </w:rPr>
        <w:t xml:space="preserve"> региональной федерации футбола, межрегиональному объединению РФС, Российскому футбольному союзу</w:t>
      </w:r>
      <w:r w:rsidRPr="002F4C6C">
        <w:rPr>
          <w:sz w:val="28"/>
          <w:szCs w:val="28"/>
        </w:rPr>
        <w:t xml:space="preserve"> для организации и проведения </w:t>
      </w:r>
      <w:r w:rsidR="00E251E8" w:rsidRPr="002F4C6C">
        <w:rPr>
          <w:sz w:val="28"/>
          <w:szCs w:val="28"/>
        </w:rPr>
        <w:t xml:space="preserve">учебно-методической, тренировочной и </w:t>
      </w:r>
      <w:r w:rsidRPr="002F4C6C">
        <w:rPr>
          <w:sz w:val="28"/>
          <w:szCs w:val="28"/>
        </w:rPr>
        <w:t>соревновательной деятельности.</w:t>
      </w:r>
    </w:p>
    <w:p w:rsidR="00246510" w:rsidRPr="002F4C6C" w:rsidRDefault="003D774A" w:rsidP="00FF159B">
      <w:pPr>
        <w:numPr>
          <w:ilvl w:val="2"/>
          <w:numId w:val="23"/>
        </w:numPr>
        <w:spacing w:line="360" w:lineRule="auto"/>
        <w:ind w:left="1701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Использовать </w:t>
      </w:r>
      <w:r w:rsidR="002E760F" w:rsidRPr="002F4C6C">
        <w:rPr>
          <w:sz w:val="28"/>
          <w:szCs w:val="28"/>
        </w:rPr>
        <w:t xml:space="preserve">в обязательном порядке </w:t>
      </w:r>
      <w:r w:rsidR="008803AC" w:rsidRPr="002F4C6C">
        <w:rPr>
          <w:sz w:val="28"/>
          <w:szCs w:val="28"/>
        </w:rPr>
        <w:t xml:space="preserve">образовательные и тренировочные методики </w:t>
      </w:r>
      <w:r w:rsidR="00B04D31" w:rsidRPr="002F4C6C">
        <w:rPr>
          <w:sz w:val="28"/>
          <w:szCs w:val="28"/>
        </w:rPr>
        <w:t>разработанные</w:t>
      </w:r>
      <w:r w:rsidRPr="002F4C6C">
        <w:rPr>
          <w:sz w:val="28"/>
          <w:szCs w:val="28"/>
        </w:rPr>
        <w:t xml:space="preserve"> РФС</w:t>
      </w:r>
      <w:r w:rsidR="008803AC" w:rsidRPr="002F4C6C">
        <w:rPr>
          <w:sz w:val="28"/>
          <w:szCs w:val="28"/>
        </w:rPr>
        <w:t>.</w:t>
      </w:r>
    </w:p>
    <w:p w:rsidR="0028683D" w:rsidRPr="002F4C6C" w:rsidRDefault="002E2242" w:rsidP="00FF159B">
      <w:pPr>
        <w:numPr>
          <w:ilvl w:val="2"/>
          <w:numId w:val="23"/>
        </w:numPr>
        <w:spacing w:line="360" w:lineRule="auto"/>
        <w:ind w:left="1701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Ежегодно</w:t>
      </w:r>
      <w:r w:rsidR="0028683D" w:rsidRPr="002F4C6C">
        <w:rPr>
          <w:sz w:val="28"/>
          <w:szCs w:val="28"/>
        </w:rPr>
        <w:t xml:space="preserve"> </w:t>
      </w:r>
      <w:proofErr w:type="gramStart"/>
      <w:r w:rsidR="0028683D" w:rsidRPr="002F4C6C">
        <w:rPr>
          <w:sz w:val="28"/>
          <w:szCs w:val="28"/>
        </w:rPr>
        <w:t>предоставлять отчет</w:t>
      </w:r>
      <w:proofErr w:type="gramEnd"/>
      <w:r w:rsidR="0028683D" w:rsidRPr="002F4C6C">
        <w:rPr>
          <w:sz w:val="28"/>
          <w:szCs w:val="28"/>
        </w:rPr>
        <w:t xml:space="preserve"> о реализации собственной Программы развития и текущей деятельности. В отчете предоставляется следующая информация (</w:t>
      </w:r>
      <w:proofErr w:type="gramStart"/>
      <w:r w:rsidR="0028683D" w:rsidRPr="002F4C6C">
        <w:rPr>
          <w:sz w:val="28"/>
          <w:szCs w:val="28"/>
        </w:rPr>
        <w:t>но</w:t>
      </w:r>
      <w:proofErr w:type="gramEnd"/>
      <w:r w:rsidR="0028683D" w:rsidRPr="002F4C6C">
        <w:rPr>
          <w:sz w:val="28"/>
          <w:szCs w:val="28"/>
        </w:rPr>
        <w:t xml:space="preserve"> не ограничиваясь этим):</w:t>
      </w:r>
    </w:p>
    <w:p w:rsidR="002E2242" w:rsidRPr="002F4C6C" w:rsidRDefault="002E2242" w:rsidP="00FF159B">
      <w:pPr>
        <w:numPr>
          <w:ilvl w:val="2"/>
          <w:numId w:val="24"/>
        </w:numPr>
        <w:spacing w:line="360" w:lineRule="auto"/>
        <w:ind w:left="2127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список штатных и внештатных тренеров с указанием уровня их квалификации</w:t>
      </w:r>
      <w:r w:rsidR="009A1431" w:rsidRPr="002F4C6C">
        <w:rPr>
          <w:sz w:val="28"/>
          <w:szCs w:val="28"/>
        </w:rPr>
        <w:t xml:space="preserve"> и иные сведения об уровне компетенций</w:t>
      </w:r>
      <w:r w:rsidR="0028683D" w:rsidRPr="002F4C6C">
        <w:rPr>
          <w:sz w:val="28"/>
          <w:szCs w:val="28"/>
        </w:rPr>
        <w:t>;</w:t>
      </w:r>
    </w:p>
    <w:p w:rsidR="0028683D" w:rsidRPr="002F4C6C" w:rsidRDefault="0028683D" w:rsidP="00FF159B">
      <w:pPr>
        <w:numPr>
          <w:ilvl w:val="2"/>
          <w:numId w:val="24"/>
        </w:numPr>
        <w:spacing w:line="360" w:lineRule="auto"/>
        <w:ind w:left="2127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список занимающихся футболистов в организации по всем возрастам на момент подачи отчета;</w:t>
      </w:r>
    </w:p>
    <w:p w:rsidR="0028683D" w:rsidRPr="002F4C6C" w:rsidRDefault="0028683D" w:rsidP="00FF159B">
      <w:pPr>
        <w:numPr>
          <w:ilvl w:val="2"/>
          <w:numId w:val="24"/>
        </w:numPr>
        <w:spacing w:line="360" w:lineRule="auto"/>
        <w:ind w:left="2127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список самых перспективных футболистов;</w:t>
      </w:r>
    </w:p>
    <w:p w:rsidR="0028683D" w:rsidRPr="002F4C6C" w:rsidRDefault="0028683D" w:rsidP="00FF159B">
      <w:pPr>
        <w:numPr>
          <w:ilvl w:val="2"/>
          <w:numId w:val="24"/>
        </w:numPr>
        <w:spacing w:line="360" w:lineRule="auto"/>
        <w:ind w:left="2127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перечень мероприятий, в которых приняли участие в соответствии с ежегодным Календарным планом;</w:t>
      </w:r>
    </w:p>
    <w:p w:rsidR="009A1431" w:rsidRPr="002F4C6C" w:rsidRDefault="009A1431" w:rsidP="00FF159B">
      <w:pPr>
        <w:numPr>
          <w:ilvl w:val="2"/>
          <w:numId w:val="24"/>
        </w:numPr>
        <w:spacing w:line="360" w:lineRule="auto"/>
        <w:ind w:left="2127" w:firstLine="709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динамика целевых показателей реализации собственной Программы развития за год.</w:t>
      </w:r>
    </w:p>
    <w:p w:rsidR="00656AE9" w:rsidRDefault="00992854" w:rsidP="0035111D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2F4C6C">
        <w:rPr>
          <w:b/>
          <w:sz w:val="28"/>
          <w:szCs w:val="28"/>
        </w:rPr>
        <w:br w:type="page"/>
      </w:r>
    </w:p>
    <w:p w:rsidR="00D544B2" w:rsidRPr="0035111D" w:rsidRDefault="0035111D" w:rsidP="0035111D">
      <w:pPr>
        <w:spacing w:line="276" w:lineRule="auto"/>
        <w:ind w:left="709"/>
        <w:jc w:val="center"/>
        <w:rPr>
          <w:b/>
          <w:sz w:val="28"/>
          <w:szCs w:val="28"/>
        </w:rPr>
      </w:pPr>
      <w:r w:rsidRPr="0035111D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 xml:space="preserve"> </w:t>
      </w:r>
      <w:r w:rsidR="00D544B2" w:rsidRPr="0035111D">
        <w:rPr>
          <w:b/>
          <w:sz w:val="28"/>
          <w:szCs w:val="28"/>
        </w:rPr>
        <w:t xml:space="preserve">Контроль </w:t>
      </w:r>
    </w:p>
    <w:p w:rsidR="000E4588" w:rsidRPr="002F4C6C" w:rsidRDefault="000E4588" w:rsidP="003022C0">
      <w:pPr>
        <w:spacing w:line="276" w:lineRule="auto"/>
        <w:jc w:val="center"/>
        <w:rPr>
          <w:b/>
          <w:sz w:val="28"/>
          <w:szCs w:val="28"/>
        </w:rPr>
      </w:pPr>
    </w:p>
    <w:p w:rsidR="00506B20" w:rsidRPr="002F4C6C" w:rsidRDefault="0035111D" w:rsidP="00CC2FE5">
      <w:pPr>
        <w:spacing w:line="360" w:lineRule="auto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4588" w:rsidRPr="002F4C6C">
        <w:rPr>
          <w:sz w:val="28"/>
          <w:szCs w:val="28"/>
        </w:rPr>
        <w:t xml:space="preserve">.1 </w:t>
      </w:r>
      <w:proofErr w:type="gramStart"/>
      <w:r w:rsidR="00870130" w:rsidRPr="002F4C6C">
        <w:rPr>
          <w:sz w:val="28"/>
          <w:szCs w:val="28"/>
        </w:rPr>
        <w:t xml:space="preserve">Контроль </w:t>
      </w:r>
      <w:r w:rsidR="00E251E8" w:rsidRPr="002F4C6C">
        <w:rPr>
          <w:sz w:val="28"/>
          <w:szCs w:val="28"/>
        </w:rPr>
        <w:t>за</w:t>
      </w:r>
      <w:proofErr w:type="gramEnd"/>
      <w:r w:rsidR="00E251E8" w:rsidRPr="002F4C6C">
        <w:rPr>
          <w:sz w:val="28"/>
          <w:szCs w:val="28"/>
        </w:rPr>
        <w:t xml:space="preserve"> деятельностью организаци</w:t>
      </w:r>
      <w:r w:rsidR="00872800" w:rsidRPr="002F4C6C">
        <w:rPr>
          <w:sz w:val="28"/>
          <w:szCs w:val="28"/>
        </w:rPr>
        <w:t>й</w:t>
      </w:r>
      <w:r w:rsidR="00E251E8" w:rsidRPr="002F4C6C">
        <w:rPr>
          <w:sz w:val="28"/>
          <w:szCs w:val="28"/>
        </w:rPr>
        <w:t>, получивш</w:t>
      </w:r>
      <w:r w:rsidR="00872800" w:rsidRPr="002F4C6C">
        <w:rPr>
          <w:sz w:val="28"/>
          <w:szCs w:val="28"/>
        </w:rPr>
        <w:t>их</w:t>
      </w:r>
      <w:r w:rsidR="00E251E8" w:rsidRPr="002F4C6C">
        <w:rPr>
          <w:sz w:val="28"/>
          <w:szCs w:val="28"/>
        </w:rPr>
        <w:t xml:space="preserve"> статус </w:t>
      </w:r>
      <w:r w:rsidR="00F87A8C" w:rsidRPr="002F4C6C">
        <w:rPr>
          <w:sz w:val="28"/>
          <w:szCs w:val="28"/>
        </w:rPr>
        <w:t>РЦПФ</w:t>
      </w:r>
      <w:r w:rsidR="00E251E8" w:rsidRPr="002F4C6C">
        <w:rPr>
          <w:sz w:val="28"/>
          <w:szCs w:val="28"/>
        </w:rPr>
        <w:t xml:space="preserve">, </w:t>
      </w:r>
      <w:r w:rsidR="00B04D31" w:rsidRPr="002F4C6C">
        <w:rPr>
          <w:sz w:val="28"/>
          <w:szCs w:val="28"/>
        </w:rPr>
        <w:t xml:space="preserve">в части соблюдения настоящего Положения, </w:t>
      </w:r>
      <w:r w:rsidR="00E251E8" w:rsidRPr="002F4C6C">
        <w:rPr>
          <w:sz w:val="28"/>
          <w:szCs w:val="28"/>
        </w:rPr>
        <w:t xml:space="preserve">осуществляет </w:t>
      </w:r>
      <w:r w:rsidR="00B04D31" w:rsidRPr="002F4C6C">
        <w:rPr>
          <w:sz w:val="28"/>
          <w:szCs w:val="28"/>
        </w:rPr>
        <w:t xml:space="preserve"> </w:t>
      </w:r>
      <w:r w:rsidR="009A1431" w:rsidRPr="002F4C6C">
        <w:rPr>
          <w:sz w:val="28"/>
          <w:szCs w:val="28"/>
        </w:rPr>
        <w:t>структурное подразделение РФС, определяемое Генеральным директором (Генеральным секретарём) РФС.</w:t>
      </w:r>
      <w:r w:rsidR="000D5118" w:rsidRPr="002F4C6C">
        <w:rPr>
          <w:sz w:val="28"/>
          <w:szCs w:val="28"/>
        </w:rPr>
        <w:t xml:space="preserve"> Указанн</w:t>
      </w:r>
      <w:r w:rsidR="009A1431" w:rsidRPr="002F4C6C">
        <w:rPr>
          <w:sz w:val="28"/>
          <w:szCs w:val="28"/>
        </w:rPr>
        <w:t>о</w:t>
      </w:r>
      <w:r w:rsidR="000D5118" w:rsidRPr="002F4C6C">
        <w:rPr>
          <w:sz w:val="28"/>
          <w:szCs w:val="28"/>
        </w:rPr>
        <w:t xml:space="preserve">е </w:t>
      </w:r>
      <w:r w:rsidR="009A1431" w:rsidRPr="002F4C6C">
        <w:rPr>
          <w:sz w:val="28"/>
          <w:szCs w:val="28"/>
        </w:rPr>
        <w:t xml:space="preserve">структурное подразделение </w:t>
      </w:r>
      <w:r w:rsidR="001E7054" w:rsidRPr="002F4C6C">
        <w:rPr>
          <w:sz w:val="28"/>
          <w:szCs w:val="28"/>
        </w:rPr>
        <w:t>осуществляет предварительный анализ</w:t>
      </w:r>
      <w:r w:rsidR="009A1431" w:rsidRPr="002F4C6C">
        <w:rPr>
          <w:sz w:val="28"/>
          <w:szCs w:val="28"/>
        </w:rPr>
        <w:t xml:space="preserve"> ежегодн</w:t>
      </w:r>
      <w:r w:rsidR="001E7054" w:rsidRPr="002F4C6C">
        <w:rPr>
          <w:sz w:val="28"/>
          <w:szCs w:val="28"/>
        </w:rPr>
        <w:t>ого</w:t>
      </w:r>
      <w:r w:rsidR="009A1431" w:rsidRPr="002F4C6C">
        <w:rPr>
          <w:sz w:val="28"/>
          <w:szCs w:val="28"/>
        </w:rPr>
        <w:t xml:space="preserve"> отчет</w:t>
      </w:r>
      <w:r w:rsidR="001E7054" w:rsidRPr="002F4C6C">
        <w:rPr>
          <w:sz w:val="28"/>
          <w:szCs w:val="28"/>
        </w:rPr>
        <w:t>а</w:t>
      </w:r>
      <w:r w:rsidR="009A1431" w:rsidRPr="002F4C6C">
        <w:rPr>
          <w:sz w:val="28"/>
          <w:szCs w:val="28"/>
        </w:rPr>
        <w:t xml:space="preserve"> РЦПФ, который предоставляется в соответствии с </w:t>
      </w:r>
      <w:r w:rsidR="00872800" w:rsidRPr="002F4C6C">
        <w:rPr>
          <w:sz w:val="28"/>
          <w:szCs w:val="28"/>
        </w:rPr>
        <w:t>требованиями</w:t>
      </w:r>
      <w:r w:rsidR="009A1431" w:rsidRPr="002F4C6C">
        <w:rPr>
          <w:sz w:val="28"/>
          <w:szCs w:val="28"/>
        </w:rPr>
        <w:t xml:space="preserve"> настоящего </w:t>
      </w:r>
      <w:r w:rsidR="00872800" w:rsidRPr="002F4C6C">
        <w:rPr>
          <w:sz w:val="28"/>
          <w:szCs w:val="28"/>
        </w:rPr>
        <w:t>П</w:t>
      </w:r>
      <w:r w:rsidR="009A1431" w:rsidRPr="002F4C6C">
        <w:rPr>
          <w:sz w:val="28"/>
          <w:szCs w:val="28"/>
        </w:rPr>
        <w:t>оложения</w:t>
      </w:r>
      <w:r w:rsidR="001E7054" w:rsidRPr="002F4C6C">
        <w:rPr>
          <w:sz w:val="28"/>
          <w:szCs w:val="28"/>
        </w:rPr>
        <w:t xml:space="preserve"> с последующей передачей материалов на </w:t>
      </w:r>
      <w:r w:rsidR="00872800" w:rsidRPr="002F4C6C">
        <w:rPr>
          <w:sz w:val="28"/>
          <w:szCs w:val="28"/>
        </w:rPr>
        <w:t xml:space="preserve">профильный </w:t>
      </w:r>
      <w:r w:rsidR="001E7054" w:rsidRPr="002F4C6C">
        <w:rPr>
          <w:sz w:val="28"/>
          <w:szCs w:val="28"/>
        </w:rPr>
        <w:t>Комитет</w:t>
      </w:r>
      <w:r w:rsidR="009A1431" w:rsidRPr="002F4C6C">
        <w:rPr>
          <w:sz w:val="28"/>
          <w:szCs w:val="28"/>
        </w:rPr>
        <w:t xml:space="preserve">. Данное структурное подразделение </w:t>
      </w:r>
      <w:r w:rsidR="000D5118" w:rsidRPr="002F4C6C">
        <w:rPr>
          <w:sz w:val="28"/>
          <w:szCs w:val="28"/>
        </w:rPr>
        <w:t>вправе</w:t>
      </w:r>
      <w:r w:rsidR="00506B20" w:rsidRPr="002F4C6C">
        <w:rPr>
          <w:sz w:val="28"/>
          <w:szCs w:val="28"/>
        </w:rPr>
        <w:t>:</w:t>
      </w:r>
    </w:p>
    <w:p w:rsidR="00506B20" w:rsidRPr="002F4C6C" w:rsidRDefault="000D5118" w:rsidP="00CC2FE5">
      <w:pPr>
        <w:numPr>
          <w:ilvl w:val="3"/>
          <w:numId w:val="36"/>
        </w:numPr>
        <w:spacing w:line="360" w:lineRule="auto"/>
        <w:ind w:right="-285"/>
        <w:jc w:val="both"/>
        <w:rPr>
          <w:sz w:val="28"/>
          <w:szCs w:val="28"/>
        </w:rPr>
      </w:pPr>
      <w:r w:rsidRPr="002F4C6C">
        <w:rPr>
          <w:sz w:val="28"/>
          <w:szCs w:val="28"/>
        </w:rPr>
        <w:t xml:space="preserve"> запрашивать </w:t>
      </w:r>
      <w:r w:rsidR="009A1431" w:rsidRPr="002F4C6C">
        <w:rPr>
          <w:sz w:val="28"/>
          <w:szCs w:val="28"/>
        </w:rPr>
        <w:t xml:space="preserve">дополнительные </w:t>
      </w:r>
      <w:r w:rsidRPr="002F4C6C">
        <w:rPr>
          <w:sz w:val="28"/>
          <w:szCs w:val="28"/>
        </w:rPr>
        <w:t>сведения и документы в связи с исполнением настоящего Положения, а также осуществлять проверки представленной информации</w:t>
      </w:r>
      <w:r w:rsidR="00506B20" w:rsidRPr="002F4C6C">
        <w:rPr>
          <w:sz w:val="28"/>
          <w:szCs w:val="28"/>
        </w:rPr>
        <w:t>;</w:t>
      </w:r>
    </w:p>
    <w:p w:rsidR="00506B20" w:rsidRPr="002F4C6C" w:rsidRDefault="00506B20" w:rsidP="00CC2FE5">
      <w:pPr>
        <w:numPr>
          <w:ilvl w:val="3"/>
          <w:numId w:val="36"/>
        </w:numPr>
        <w:spacing w:line="360" w:lineRule="auto"/>
        <w:ind w:right="-285"/>
        <w:jc w:val="both"/>
        <w:rPr>
          <w:sz w:val="28"/>
          <w:szCs w:val="28"/>
        </w:rPr>
      </w:pPr>
      <w:r w:rsidRPr="002F4C6C">
        <w:rPr>
          <w:sz w:val="28"/>
          <w:szCs w:val="28"/>
        </w:rPr>
        <w:t>осуществлять выездные инспекции, в том числе внеплановые, с целью проверки РЦПФ на соответствие требованиям настоящего Положения</w:t>
      </w:r>
      <w:r w:rsidR="00872800" w:rsidRPr="002F4C6C">
        <w:rPr>
          <w:sz w:val="28"/>
          <w:szCs w:val="28"/>
        </w:rPr>
        <w:t>.</w:t>
      </w:r>
      <w:r w:rsidR="000D5118" w:rsidRPr="002F4C6C">
        <w:rPr>
          <w:sz w:val="28"/>
          <w:szCs w:val="28"/>
        </w:rPr>
        <w:t xml:space="preserve"> </w:t>
      </w:r>
    </w:p>
    <w:p w:rsidR="009A1431" w:rsidRPr="002F4C6C" w:rsidRDefault="0035111D" w:rsidP="00CC2FE5">
      <w:pPr>
        <w:spacing w:line="360" w:lineRule="auto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4588" w:rsidRPr="002F4C6C">
        <w:rPr>
          <w:sz w:val="28"/>
          <w:szCs w:val="28"/>
        </w:rPr>
        <w:t xml:space="preserve">.2 </w:t>
      </w:r>
      <w:r w:rsidR="000D5118" w:rsidRPr="002F4C6C">
        <w:rPr>
          <w:sz w:val="28"/>
          <w:szCs w:val="28"/>
        </w:rPr>
        <w:t>Организаци</w:t>
      </w:r>
      <w:r w:rsidR="00872800" w:rsidRPr="002F4C6C">
        <w:rPr>
          <w:sz w:val="28"/>
          <w:szCs w:val="28"/>
        </w:rPr>
        <w:t>и</w:t>
      </w:r>
      <w:r w:rsidR="000D5118" w:rsidRPr="002F4C6C">
        <w:rPr>
          <w:sz w:val="28"/>
          <w:szCs w:val="28"/>
        </w:rPr>
        <w:t>, получивш</w:t>
      </w:r>
      <w:r w:rsidR="00872800" w:rsidRPr="002F4C6C">
        <w:rPr>
          <w:sz w:val="28"/>
          <w:szCs w:val="28"/>
        </w:rPr>
        <w:t>ие</w:t>
      </w:r>
      <w:r w:rsidR="000D5118" w:rsidRPr="002F4C6C">
        <w:rPr>
          <w:sz w:val="28"/>
          <w:szCs w:val="28"/>
        </w:rPr>
        <w:t xml:space="preserve"> статус РЦПФ, обязан</w:t>
      </w:r>
      <w:r w:rsidR="00872800" w:rsidRPr="002F4C6C">
        <w:rPr>
          <w:sz w:val="28"/>
          <w:szCs w:val="28"/>
        </w:rPr>
        <w:t>ы</w:t>
      </w:r>
      <w:r w:rsidR="000D5118" w:rsidRPr="002F4C6C">
        <w:rPr>
          <w:sz w:val="28"/>
          <w:szCs w:val="28"/>
        </w:rPr>
        <w:t xml:space="preserve"> представлять в РФС запрошенную информацию в течение 10 </w:t>
      </w:r>
      <w:r w:rsidR="00872800" w:rsidRPr="002F4C6C">
        <w:rPr>
          <w:sz w:val="28"/>
          <w:szCs w:val="28"/>
        </w:rPr>
        <w:t>рабочих</w:t>
      </w:r>
      <w:r w:rsidR="000D5118" w:rsidRPr="002F4C6C">
        <w:rPr>
          <w:sz w:val="28"/>
          <w:szCs w:val="28"/>
        </w:rPr>
        <w:t xml:space="preserve"> дней, если больший срок представления не будет обу</w:t>
      </w:r>
      <w:r w:rsidR="00872800" w:rsidRPr="002F4C6C">
        <w:rPr>
          <w:sz w:val="28"/>
          <w:szCs w:val="28"/>
        </w:rPr>
        <w:t>словлен уважительными причинами</w:t>
      </w:r>
      <w:r w:rsidR="002E2242" w:rsidRPr="002F4C6C">
        <w:rPr>
          <w:sz w:val="28"/>
          <w:szCs w:val="28"/>
        </w:rPr>
        <w:t>.</w:t>
      </w:r>
    </w:p>
    <w:p w:rsidR="00872F2D" w:rsidRPr="002F4C6C" w:rsidRDefault="0035111D" w:rsidP="00CC2FE5">
      <w:pPr>
        <w:spacing w:line="360" w:lineRule="auto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4588" w:rsidRPr="002F4C6C">
        <w:rPr>
          <w:sz w:val="28"/>
          <w:szCs w:val="28"/>
        </w:rPr>
        <w:t xml:space="preserve">.3 </w:t>
      </w:r>
      <w:proofErr w:type="gramStart"/>
      <w:r w:rsidR="00872F2D" w:rsidRPr="002F4C6C">
        <w:rPr>
          <w:sz w:val="28"/>
          <w:szCs w:val="28"/>
        </w:rPr>
        <w:t>Контроль за</w:t>
      </w:r>
      <w:proofErr w:type="gramEnd"/>
      <w:r w:rsidR="00872F2D" w:rsidRPr="002F4C6C">
        <w:rPr>
          <w:sz w:val="28"/>
          <w:szCs w:val="28"/>
        </w:rPr>
        <w:t xml:space="preserve"> применением образовательных и тренировочных методик РФС</w:t>
      </w:r>
      <w:r w:rsidR="00872800" w:rsidRPr="002F4C6C">
        <w:rPr>
          <w:sz w:val="28"/>
          <w:szCs w:val="28"/>
        </w:rPr>
        <w:t xml:space="preserve"> (</w:t>
      </w:r>
      <w:r w:rsidR="00E8550C" w:rsidRPr="002F4C6C">
        <w:rPr>
          <w:sz w:val="28"/>
          <w:szCs w:val="28"/>
        </w:rPr>
        <w:t xml:space="preserve">исключительно </w:t>
      </w:r>
      <w:r w:rsidR="00872800" w:rsidRPr="002F4C6C">
        <w:rPr>
          <w:sz w:val="28"/>
          <w:szCs w:val="28"/>
        </w:rPr>
        <w:t xml:space="preserve">со стороны РЦПФ) </w:t>
      </w:r>
      <w:r w:rsidR="00872F2D" w:rsidRPr="002F4C6C">
        <w:rPr>
          <w:sz w:val="28"/>
          <w:szCs w:val="28"/>
        </w:rPr>
        <w:t xml:space="preserve">осуществляет соответствующее структурное подразделение РФС путём </w:t>
      </w:r>
      <w:r w:rsidR="001E7054" w:rsidRPr="002F4C6C">
        <w:rPr>
          <w:sz w:val="28"/>
          <w:szCs w:val="28"/>
        </w:rPr>
        <w:t xml:space="preserve">мониторинга текущей деятельности, </w:t>
      </w:r>
      <w:r w:rsidR="00872F2D" w:rsidRPr="002F4C6C">
        <w:rPr>
          <w:sz w:val="28"/>
          <w:szCs w:val="28"/>
        </w:rPr>
        <w:t>выездных проверок и наблюдения специалистом за ходом тренировочного процесса с последующим отчетом пред руководителем РЦПФ и руководителем соответствующего структурного подразделения РФС.</w:t>
      </w:r>
    </w:p>
    <w:p w:rsidR="00064793" w:rsidRPr="002F4C6C" w:rsidRDefault="00D32816" w:rsidP="0095468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F4C6C">
        <w:rPr>
          <w:b/>
          <w:sz w:val="28"/>
          <w:szCs w:val="28"/>
        </w:rPr>
        <w:br w:type="page"/>
      </w:r>
      <w:r w:rsidR="0035111D">
        <w:rPr>
          <w:b/>
          <w:sz w:val="28"/>
          <w:szCs w:val="28"/>
        </w:rPr>
        <w:lastRenderedPageBreak/>
        <w:t>7</w:t>
      </w:r>
      <w:r w:rsidR="000E4588" w:rsidRPr="002F4C6C">
        <w:rPr>
          <w:b/>
          <w:sz w:val="28"/>
          <w:szCs w:val="28"/>
        </w:rPr>
        <w:t xml:space="preserve">. </w:t>
      </w:r>
      <w:r w:rsidR="00064793" w:rsidRPr="002F4C6C">
        <w:rPr>
          <w:b/>
          <w:sz w:val="28"/>
          <w:szCs w:val="28"/>
        </w:rPr>
        <w:t>Заключительные положения.</w:t>
      </w:r>
    </w:p>
    <w:p w:rsidR="000E4588" w:rsidRPr="002F4C6C" w:rsidRDefault="000E4588" w:rsidP="0095468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212EF" w:rsidRPr="002F4C6C" w:rsidRDefault="0035111D" w:rsidP="00954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4588" w:rsidRPr="002F4C6C">
        <w:rPr>
          <w:sz w:val="28"/>
          <w:szCs w:val="28"/>
        </w:rPr>
        <w:t xml:space="preserve">.1 </w:t>
      </w:r>
      <w:r w:rsidR="00A212EF" w:rsidRPr="002F4C6C">
        <w:rPr>
          <w:sz w:val="28"/>
          <w:szCs w:val="28"/>
        </w:rPr>
        <w:t xml:space="preserve">Разрешение любых вопросов, не урегулированных настоящим Положением, относится к компетенции </w:t>
      </w:r>
      <w:r w:rsidR="00114D2A" w:rsidRPr="002F4C6C">
        <w:rPr>
          <w:sz w:val="28"/>
          <w:szCs w:val="28"/>
        </w:rPr>
        <w:t>Комитет</w:t>
      </w:r>
      <w:r w:rsidR="00F31D3C">
        <w:rPr>
          <w:sz w:val="28"/>
          <w:szCs w:val="28"/>
        </w:rPr>
        <w:t>а</w:t>
      </w:r>
      <w:r w:rsidR="00B04D31" w:rsidRPr="002F4C6C">
        <w:rPr>
          <w:sz w:val="28"/>
          <w:szCs w:val="28"/>
        </w:rPr>
        <w:t xml:space="preserve"> РФС </w:t>
      </w:r>
      <w:r w:rsidR="00A212EF" w:rsidRPr="002F4C6C">
        <w:rPr>
          <w:sz w:val="28"/>
          <w:szCs w:val="28"/>
        </w:rPr>
        <w:t>и Исполком</w:t>
      </w:r>
      <w:r w:rsidR="00F31D3C">
        <w:rPr>
          <w:sz w:val="28"/>
          <w:szCs w:val="28"/>
        </w:rPr>
        <w:t>а</w:t>
      </w:r>
      <w:r w:rsidR="00A212EF" w:rsidRPr="002F4C6C">
        <w:rPr>
          <w:sz w:val="28"/>
          <w:szCs w:val="28"/>
        </w:rPr>
        <w:t xml:space="preserve"> (Бюро исполкома) РФС.</w:t>
      </w:r>
    </w:p>
    <w:p w:rsidR="00A212EF" w:rsidRPr="002F4C6C" w:rsidRDefault="0035111D" w:rsidP="00954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4588" w:rsidRPr="002F4C6C">
        <w:rPr>
          <w:sz w:val="28"/>
          <w:szCs w:val="28"/>
        </w:rPr>
        <w:t xml:space="preserve">.2 </w:t>
      </w:r>
      <w:r w:rsidR="00A212EF" w:rsidRPr="002F4C6C">
        <w:rPr>
          <w:sz w:val="28"/>
          <w:szCs w:val="28"/>
        </w:rPr>
        <w:t xml:space="preserve">Настоящее Положение распространяется на все организации, претендующие на получение и (или) получившие статус </w:t>
      </w:r>
      <w:r w:rsidR="00F87A8C" w:rsidRPr="002F4C6C">
        <w:rPr>
          <w:sz w:val="28"/>
          <w:szCs w:val="28"/>
        </w:rPr>
        <w:t>РЦПФ</w:t>
      </w:r>
      <w:r w:rsidR="00A212EF" w:rsidRPr="002F4C6C">
        <w:rPr>
          <w:sz w:val="28"/>
          <w:szCs w:val="28"/>
        </w:rPr>
        <w:t>.</w:t>
      </w:r>
    </w:p>
    <w:p w:rsidR="00DA5726" w:rsidRPr="002F4C6C" w:rsidRDefault="0035111D" w:rsidP="00954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4588" w:rsidRPr="002F4C6C">
        <w:rPr>
          <w:sz w:val="28"/>
          <w:szCs w:val="28"/>
        </w:rPr>
        <w:t xml:space="preserve">.3 </w:t>
      </w:r>
      <w:r w:rsidR="000C63AC" w:rsidRPr="002F4C6C">
        <w:rPr>
          <w:sz w:val="28"/>
          <w:szCs w:val="28"/>
        </w:rPr>
        <w:t>Настоящее Положение вступает в силу со дня его утверждения Ис</w:t>
      </w:r>
      <w:r w:rsidR="00E93156" w:rsidRPr="002F4C6C">
        <w:rPr>
          <w:sz w:val="28"/>
          <w:szCs w:val="28"/>
        </w:rPr>
        <w:t>полкомом РФС</w:t>
      </w:r>
      <w:r w:rsidR="00F31D3C">
        <w:rPr>
          <w:sz w:val="28"/>
          <w:szCs w:val="28"/>
        </w:rPr>
        <w:t>, если иное не предусмотрено Исполкомом (Бюро Исполкома) РФС</w:t>
      </w:r>
      <w:r w:rsidR="00E93156" w:rsidRPr="002F4C6C">
        <w:rPr>
          <w:sz w:val="28"/>
          <w:szCs w:val="28"/>
        </w:rPr>
        <w:t>.</w:t>
      </w:r>
    </w:p>
    <w:p w:rsidR="00847F93" w:rsidRPr="00420A9F" w:rsidRDefault="00847F93" w:rsidP="00954686">
      <w:pPr>
        <w:spacing w:line="360" w:lineRule="auto"/>
        <w:jc w:val="both"/>
        <w:rPr>
          <w:sz w:val="28"/>
          <w:szCs w:val="28"/>
        </w:rPr>
      </w:pPr>
    </w:p>
    <w:sectPr w:rsidR="00847F93" w:rsidRPr="00420A9F" w:rsidSect="001A4501">
      <w:pgSz w:w="11906" w:h="16838"/>
      <w:pgMar w:top="1134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02" w:rsidRDefault="00614B02">
      <w:r>
        <w:separator/>
      </w:r>
    </w:p>
  </w:endnote>
  <w:endnote w:type="continuationSeparator" w:id="0">
    <w:p w:rsidR="00614B02" w:rsidRDefault="0061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01" w:rsidRDefault="001A45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15722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A4501" w:rsidRDefault="001A45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8512F" w:rsidRPr="001B5028" w:rsidRDefault="0078512F" w:rsidP="001B502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A6" w:rsidRDefault="00DC29A6">
    <w:pPr>
      <w:pStyle w:val="a7"/>
    </w:pPr>
  </w:p>
  <w:p w:rsidR="00DC29A6" w:rsidRDefault="00DC29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02" w:rsidRDefault="00614B02">
      <w:r>
        <w:separator/>
      </w:r>
    </w:p>
  </w:footnote>
  <w:footnote w:type="continuationSeparator" w:id="0">
    <w:p w:rsidR="00614B02" w:rsidRDefault="0061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2F" w:rsidRDefault="0078512F" w:rsidP="005A394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12F" w:rsidRDefault="007851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2F" w:rsidRDefault="0078512F" w:rsidP="0034537F">
    <w:pPr>
      <w:pStyle w:val="a5"/>
      <w:jc w:val="right"/>
    </w:pPr>
    <w:r>
      <w:rPr>
        <w:noProof/>
      </w:rPr>
      <w:drawing>
        <wp:inline distT="0" distB="0" distL="0" distR="0" wp14:anchorId="51B1A074" wp14:editId="26656067">
          <wp:extent cx="438150" cy="514350"/>
          <wp:effectExtent l="0" t="0" r="0" b="0"/>
          <wp:docPr id="2" name="Рисунок 2" descr="LogoR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01" w:rsidRDefault="001A45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953"/>
    <w:multiLevelType w:val="hybridMultilevel"/>
    <w:tmpl w:val="7D7EAC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66FEE"/>
    <w:multiLevelType w:val="multilevel"/>
    <w:tmpl w:val="A13E5B3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08117F"/>
    <w:multiLevelType w:val="multilevel"/>
    <w:tmpl w:val="B8005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2B4DED"/>
    <w:multiLevelType w:val="multilevel"/>
    <w:tmpl w:val="C77A16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7F10C5"/>
    <w:multiLevelType w:val="multilevel"/>
    <w:tmpl w:val="61F69826"/>
    <w:lvl w:ilvl="0">
      <w:start w:val="1"/>
      <w:numFmt w:val="decimal"/>
      <w:lvlText w:val="V.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2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516496"/>
    <w:multiLevelType w:val="multilevel"/>
    <w:tmpl w:val="C77A16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496D58"/>
    <w:multiLevelType w:val="multilevel"/>
    <w:tmpl w:val="3BAA74D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0481745"/>
    <w:multiLevelType w:val="multilevel"/>
    <w:tmpl w:val="CFEABF6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0E23BE2"/>
    <w:multiLevelType w:val="hybridMultilevel"/>
    <w:tmpl w:val="FEB04046"/>
    <w:lvl w:ilvl="0" w:tplc="0C44ED3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4ED36">
      <w:numFmt w:val="bullet"/>
      <w:lvlText w:val="-"/>
      <w:lvlJc w:val="left"/>
      <w:pPr>
        <w:ind w:left="3600" w:hanging="360"/>
      </w:pPr>
      <w:rPr>
        <w:rFonts w:ascii="Times New Roman" w:hAnsi="Times New Roman" w:hint="default"/>
      </w:rPr>
    </w:lvl>
    <w:lvl w:ilvl="5" w:tplc="0C44ED36">
      <w:numFmt w:val="bullet"/>
      <w:lvlText w:val="-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50A27"/>
    <w:multiLevelType w:val="hybridMultilevel"/>
    <w:tmpl w:val="63A894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2413EAE"/>
    <w:multiLevelType w:val="multilevel"/>
    <w:tmpl w:val="99446D52"/>
    <w:lvl w:ilvl="0">
      <w:start w:val="1"/>
      <w:numFmt w:val="decimal"/>
      <w:lvlText w:val="V.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2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69D1F96"/>
    <w:multiLevelType w:val="multilevel"/>
    <w:tmpl w:val="0AB2AAA8"/>
    <w:lvl w:ilvl="0">
      <w:start w:val="1"/>
      <w:numFmt w:val="decimal"/>
      <w:lvlText w:val="V.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252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6CB66FF"/>
    <w:multiLevelType w:val="hybridMultilevel"/>
    <w:tmpl w:val="39FA9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370AD3"/>
    <w:multiLevelType w:val="multilevel"/>
    <w:tmpl w:val="917EFEF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1"/>
      <w:numFmt w:val="decimal"/>
      <w:lvlText w:val="1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252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9B77E16"/>
    <w:multiLevelType w:val="multilevel"/>
    <w:tmpl w:val="CFF213B4"/>
    <w:lvl w:ilvl="0">
      <w:start w:val="1"/>
      <w:numFmt w:val="decimal"/>
      <w:lvlText w:val="V.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C1154B4"/>
    <w:multiLevelType w:val="multilevel"/>
    <w:tmpl w:val="C0FE7396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252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EAD52CE"/>
    <w:multiLevelType w:val="multilevel"/>
    <w:tmpl w:val="F8BCE75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05866D8"/>
    <w:multiLevelType w:val="multilevel"/>
    <w:tmpl w:val="CB74B2A6"/>
    <w:lvl w:ilvl="0">
      <w:start w:val="1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252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53C69E0"/>
    <w:multiLevelType w:val="multilevel"/>
    <w:tmpl w:val="C77A16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EC25074"/>
    <w:multiLevelType w:val="multilevel"/>
    <w:tmpl w:val="9372E3E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7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7EF5C15"/>
    <w:multiLevelType w:val="hybridMultilevel"/>
    <w:tmpl w:val="14F2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E095D"/>
    <w:multiLevelType w:val="multilevel"/>
    <w:tmpl w:val="D4D45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A17170"/>
    <w:multiLevelType w:val="multilevel"/>
    <w:tmpl w:val="1BC008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0725D28"/>
    <w:multiLevelType w:val="hybridMultilevel"/>
    <w:tmpl w:val="1122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C5C2F"/>
    <w:multiLevelType w:val="multilevel"/>
    <w:tmpl w:val="917EFEF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1"/>
      <w:numFmt w:val="decimal"/>
      <w:lvlText w:val="1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252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47B36E5"/>
    <w:multiLevelType w:val="multilevel"/>
    <w:tmpl w:val="9586DAAC"/>
    <w:lvl w:ilvl="0">
      <w:start w:val="1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252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48D6D54"/>
    <w:multiLevelType w:val="multilevel"/>
    <w:tmpl w:val="917EFEF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1"/>
      <w:numFmt w:val="decimal"/>
      <w:lvlText w:val="1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252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6FE0E82"/>
    <w:multiLevelType w:val="multilevel"/>
    <w:tmpl w:val="9586DAAC"/>
    <w:lvl w:ilvl="0">
      <w:start w:val="1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252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B4C33C8"/>
    <w:multiLevelType w:val="hybridMultilevel"/>
    <w:tmpl w:val="108E88D6"/>
    <w:lvl w:ilvl="0" w:tplc="0C44ED36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D6B0A29"/>
    <w:multiLevelType w:val="hybridMultilevel"/>
    <w:tmpl w:val="D7A4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50F3F"/>
    <w:multiLevelType w:val="multilevel"/>
    <w:tmpl w:val="C77A16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20A5A5B"/>
    <w:multiLevelType w:val="hybridMultilevel"/>
    <w:tmpl w:val="F698C3C2"/>
    <w:lvl w:ilvl="0" w:tplc="0C44ED36">
      <w:numFmt w:val="bullet"/>
      <w:lvlText w:val="-"/>
      <w:lvlJc w:val="left"/>
      <w:pPr>
        <w:ind w:left="50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2">
    <w:nsid w:val="648A3CD7"/>
    <w:multiLevelType w:val="multilevel"/>
    <w:tmpl w:val="97FC2B4E"/>
    <w:lvl w:ilvl="0">
      <w:start w:val="1"/>
      <w:numFmt w:val="decimal"/>
      <w:lvlText w:val="V.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E7A0E2F"/>
    <w:multiLevelType w:val="multilevel"/>
    <w:tmpl w:val="9370C0FA"/>
    <w:lvl w:ilvl="0">
      <w:start w:val="1"/>
      <w:numFmt w:val="decimal"/>
      <w:lvlText w:val="V.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252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07D4593"/>
    <w:multiLevelType w:val="multilevel"/>
    <w:tmpl w:val="B91CF23C"/>
    <w:lvl w:ilvl="0">
      <w:start w:val="1"/>
      <w:numFmt w:val="decimal"/>
      <w:lvlText w:val="V.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10936B7"/>
    <w:multiLevelType w:val="multilevel"/>
    <w:tmpl w:val="73224214"/>
    <w:lvl w:ilvl="0">
      <w:start w:val="1"/>
      <w:numFmt w:val="decimal"/>
      <w:lvlText w:val="V.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3E4355C"/>
    <w:multiLevelType w:val="multilevel"/>
    <w:tmpl w:val="75780B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7B65CC6"/>
    <w:multiLevelType w:val="multilevel"/>
    <w:tmpl w:val="C77A16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C995565"/>
    <w:multiLevelType w:val="multilevel"/>
    <w:tmpl w:val="533CA5AA"/>
    <w:lvl w:ilvl="0">
      <w:start w:val="1"/>
      <w:numFmt w:val="decimal"/>
      <w:lvlText w:val="V.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 w:hint="default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D697241"/>
    <w:multiLevelType w:val="multilevel"/>
    <w:tmpl w:val="81F8AF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DDB0AB0"/>
    <w:multiLevelType w:val="multilevel"/>
    <w:tmpl w:val="5E02F588"/>
    <w:lvl w:ilvl="0">
      <w:start w:val="1"/>
      <w:numFmt w:val="decimal"/>
      <w:lvlText w:val="V.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EE90902"/>
    <w:multiLevelType w:val="multilevel"/>
    <w:tmpl w:val="96D296C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89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41"/>
  </w:num>
  <w:num w:numId="5">
    <w:abstractNumId w:val="40"/>
  </w:num>
  <w:num w:numId="6">
    <w:abstractNumId w:val="33"/>
  </w:num>
  <w:num w:numId="7">
    <w:abstractNumId w:val="36"/>
  </w:num>
  <w:num w:numId="8">
    <w:abstractNumId w:val="11"/>
  </w:num>
  <w:num w:numId="9">
    <w:abstractNumId w:val="38"/>
  </w:num>
  <w:num w:numId="10">
    <w:abstractNumId w:val="22"/>
  </w:num>
  <w:num w:numId="11">
    <w:abstractNumId w:val="39"/>
  </w:num>
  <w:num w:numId="12">
    <w:abstractNumId w:val="15"/>
  </w:num>
  <w:num w:numId="13">
    <w:abstractNumId w:val="24"/>
  </w:num>
  <w:num w:numId="14">
    <w:abstractNumId w:val="34"/>
  </w:num>
  <w:num w:numId="15">
    <w:abstractNumId w:val="28"/>
  </w:num>
  <w:num w:numId="16">
    <w:abstractNumId w:val="31"/>
  </w:num>
  <w:num w:numId="17">
    <w:abstractNumId w:val="1"/>
  </w:num>
  <w:num w:numId="18">
    <w:abstractNumId w:val="7"/>
  </w:num>
  <w:num w:numId="19">
    <w:abstractNumId w:val="19"/>
  </w:num>
  <w:num w:numId="20">
    <w:abstractNumId w:val="23"/>
  </w:num>
  <w:num w:numId="21">
    <w:abstractNumId w:val="9"/>
  </w:num>
  <w:num w:numId="22">
    <w:abstractNumId w:val="6"/>
  </w:num>
  <w:num w:numId="23">
    <w:abstractNumId w:val="21"/>
  </w:num>
  <w:num w:numId="24">
    <w:abstractNumId w:val="2"/>
  </w:num>
  <w:num w:numId="25">
    <w:abstractNumId w:val="32"/>
  </w:num>
  <w:num w:numId="26">
    <w:abstractNumId w:val="14"/>
  </w:num>
  <w:num w:numId="27">
    <w:abstractNumId w:val="8"/>
  </w:num>
  <w:num w:numId="28">
    <w:abstractNumId w:val="12"/>
  </w:num>
  <w:num w:numId="29">
    <w:abstractNumId w:val="10"/>
  </w:num>
  <w:num w:numId="30">
    <w:abstractNumId w:val="5"/>
  </w:num>
  <w:num w:numId="31">
    <w:abstractNumId w:val="37"/>
  </w:num>
  <w:num w:numId="32">
    <w:abstractNumId w:val="30"/>
  </w:num>
  <w:num w:numId="33">
    <w:abstractNumId w:val="18"/>
  </w:num>
  <w:num w:numId="34">
    <w:abstractNumId w:val="17"/>
  </w:num>
  <w:num w:numId="35">
    <w:abstractNumId w:val="27"/>
  </w:num>
  <w:num w:numId="36">
    <w:abstractNumId w:val="25"/>
  </w:num>
  <w:num w:numId="37">
    <w:abstractNumId w:val="0"/>
  </w:num>
  <w:num w:numId="38">
    <w:abstractNumId w:val="13"/>
  </w:num>
  <w:num w:numId="39">
    <w:abstractNumId w:val="26"/>
  </w:num>
  <w:num w:numId="40">
    <w:abstractNumId w:val="20"/>
  </w:num>
  <w:num w:numId="41">
    <w:abstractNumId w:val="29"/>
  </w:num>
  <w:num w:numId="42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61"/>
    <w:rsid w:val="000060C6"/>
    <w:rsid w:val="0001798E"/>
    <w:rsid w:val="00022068"/>
    <w:rsid w:val="00024BCB"/>
    <w:rsid w:val="00027010"/>
    <w:rsid w:val="00027012"/>
    <w:rsid w:val="0003033C"/>
    <w:rsid w:val="00042DD4"/>
    <w:rsid w:val="00050F0A"/>
    <w:rsid w:val="00061C37"/>
    <w:rsid w:val="00062CE3"/>
    <w:rsid w:val="00064793"/>
    <w:rsid w:val="00066AB7"/>
    <w:rsid w:val="000828C1"/>
    <w:rsid w:val="000832CD"/>
    <w:rsid w:val="00087651"/>
    <w:rsid w:val="00095F3A"/>
    <w:rsid w:val="000A1DC9"/>
    <w:rsid w:val="000B24B0"/>
    <w:rsid w:val="000B5CA6"/>
    <w:rsid w:val="000B637B"/>
    <w:rsid w:val="000B6484"/>
    <w:rsid w:val="000C0A3E"/>
    <w:rsid w:val="000C63AC"/>
    <w:rsid w:val="000C6DDD"/>
    <w:rsid w:val="000D2231"/>
    <w:rsid w:val="000D4131"/>
    <w:rsid w:val="000D5118"/>
    <w:rsid w:val="000E4588"/>
    <w:rsid w:val="000E5727"/>
    <w:rsid w:val="000F7CCA"/>
    <w:rsid w:val="001139B5"/>
    <w:rsid w:val="00114D2A"/>
    <w:rsid w:val="0013561A"/>
    <w:rsid w:val="00142B4C"/>
    <w:rsid w:val="00146163"/>
    <w:rsid w:val="00156D46"/>
    <w:rsid w:val="00157E55"/>
    <w:rsid w:val="001618C3"/>
    <w:rsid w:val="00174000"/>
    <w:rsid w:val="00180EF8"/>
    <w:rsid w:val="00185769"/>
    <w:rsid w:val="001A4501"/>
    <w:rsid w:val="001A4666"/>
    <w:rsid w:val="001A6C04"/>
    <w:rsid w:val="001B1DA6"/>
    <w:rsid w:val="001B5028"/>
    <w:rsid w:val="001D526E"/>
    <w:rsid w:val="001D6068"/>
    <w:rsid w:val="001E5311"/>
    <w:rsid w:val="001E5B64"/>
    <w:rsid w:val="001E7054"/>
    <w:rsid w:val="001F7EA1"/>
    <w:rsid w:val="00206837"/>
    <w:rsid w:val="00206B8A"/>
    <w:rsid w:val="002153DB"/>
    <w:rsid w:val="00216037"/>
    <w:rsid w:val="00217399"/>
    <w:rsid w:val="00221CE2"/>
    <w:rsid w:val="002300D2"/>
    <w:rsid w:val="0023799C"/>
    <w:rsid w:val="002419A9"/>
    <w:rsid w:val="00244EE8"/>
    <w:rsid w:val="00246338"/>
    <w:rsid w:val="00246510"/>
    <w:rsid w:val="00257FC1"/>
    <w:rsid w:val="0026055F"/>
    <w:rsid w:val="00265523"/>
    <w:rsid w:val="00265FCF"/>
    <w:rsid w:val="002726F6"/>
    <w:rsid w:val="00280E8D"/>
    <w:rsid w:val="00283E42"/>
    <w:rsid w:val="0028683D"/>
    <w:rsid w:val="00291099"/>
    <w:rsid w:val="00293E5E"/>
    <w:rsid w:val="00295E36"/>
    <w:rsid w:val="00296186"/>
    <w:rsid w:val="002972B3"/>
    <w:rsid w:val="002C0212"/>
    <w:rsid w:val="002C2D1B"/>
    <w:rsid w:val="002C3C39"/>
    <w:rsid w:val="002C48AF"/>
    <w:rsid w:val="002C7FB3"/>
    <w:rsid w:val="002D11ED"/>
    <w:rsid w:val="002D1EA8"/>
    <w:rsid w:val="002D2598"/>
    <w:rsid w:val="002D3527"/>
    <w:rsid w:val="002D7805"/>
    <w:rsid w:val="002E2242"/>
    <w:rsid w:val="002E5A1B"/>
    <w:rsid w:val="002E635C"/>
    <w:rsid w:val="002E760F"/>
    <w:rsid w:val="002F19D6"/>
    <w:rsid w:val="002F4C6C"/>
    <w:rsid w:val="002F71B0"/>
    <w:rsid w:val="00301361"/>
    <w:rsid w:val="003022C0"/>
    <w:rsid w:val="003214B9"/>
    <w:rsid w:val="003234D3"/>
    <w:rsid w:val="0032797D"/>
    <w:rsid w:val="00331EA3"/>
    <w:rsid w:val="00342EAA"/>
    <w:rsid w:val="00343E16"/>
    <w:rsid w:val="0034537F"/>
    <w:rsid w:val="00350899"/>
    <w:rsid w:val="0035111D"/>
    <w:rsid w:val="003542DC"/>
    <w:rsid w:val="00362019"/>
    <w:rsid w:val="00372C79"/>
    <w:rsid w:val="00380E42"/>
    <w:rsid w:val="00381E6E"/>
    <w:rsid w:val="00382321"/>
    <w:rsid w:val="003904C5"/>
    <w:rsid w:val="00391F7D"/>
    <w:rsid w:val="0039435C"/>
    <w:rsid w:val="003B24F9"/>
    <w:rsid w:val="003B6377"/>
    <w:rsid w:val="003B6765"/>
    <w:rsid w:val="003C15FE"/>
    <w:rsid w:val="003D75C2"/>
    <w:rsid w:val="003D774A"/>
    <w:rsid w:val="003D7842"/>
    <w:rsid w:val="003E2DFE"/>
    <w:rsid w:val="003F406A"/>
    <w:rsid w:val="0041242F"/>
    <w:rsid w:val="004140C4"/>
    <w:rsid w:val="0041529F"/>
    <w:rsid w:val="00420A9F"/>
    <w:rsid w:val="00422C38"/>
    <w:rsid w:val="004451A9"/>
    <w:rsid w:val="00446FDF"/>
    <w:rsid w:val="004474D9"/>
    <w:rsid w:val="0046728F"/>
    <w:rsid w:val="0047064E"/>
    <w:rsid w:val="0048485F"/>
    <w:rsid w:val="00484F6D"/>
    <w:rsid w:val="004860AA"/>
    <w:rsid w:val="00491FDA"/>
    <w:rsid w:val="004922F5"/>
    <w:rsid w:val="004A10E6"/>
    <w:rsid w:val="004A6653"/>
    <w:rsid w:val="004A73A5"/>
    <w:rsid w:val="004B458B"/>
    <w:rsid w:val="004B4D4A"/>
    <w:rsid w:val="004C4D2E"/>
    <w:rsid w:val="004C6766"/>
    <w:rsid w:val="004C771C"/>
    <w:rsid w:val="004D0EDE"/>
    <w:rsid w:val="004D2D4C"/>
    <w:rsid w:val="004D31AF"/>
    <w:rsid w:val="004D3565"/>
    <w:rsid w:val="004D5AC7"/>
    <w:rsid w:val="004D5C53"/>
    <w:rsid w:val="004E24BE"/>
    <w:rsid w:val="004E5175"/>
    <w:rsid w:val="004E6DC5"/>
    <w:rsid w:val="004F69FD"/>
    <w:rsid w:val="00504915"/>
    <w:rsid w:val="00506B20"/>
    <w:rsid w:val="00507FAC"/>
    <w:rsid w:val="0051034F"/>
    <w:rsid w:val="00511E86"/>
    <w:rsid w:val="00525880"/>
    <w:rsid w:val="00527944"/>
    <w:rsid w:val="00527FF2"/>
    <w:rsid w:val="00536279"/>
    <w:rsid w:val="00536D60"/>
    <w:rsid w:val="00546C3C"/>
    <w:rsid w:val="005571AA"/>
    <w:rsid w:val="005730D8"/>
    <w:rsid w:val="00574AF9"/>
    <w:rsid w:val="00575C32"/>
    <w:rsid w:val="00585DF6"/>
    <w:rsid w:val="005944A1"/>
    <w:rsid w:val="005A3943"/>
    <w:rsid w:val="005A4D76"/>
    <w:rsid w:val="005B0C3D"/>
    <w:rsid w:val="005B307D"/>
    <w:rsid w:val="005C49AB"/>
    <w:rsid w:val="005D2D29"/>
    <w:rsid w:val="005E0FB5"/>
    <w:rsid w:val="005E1439"/>
    <w:rsid w:val="005F1ECF"/>
    <w:rsid w:val="005F337F"/>
    <w:rsid w:val="005F69AC"/>
    <w:rsid w:val="00600E95"/>
    <w:rsid w:val="00605917"/>
    <w:rsid w:val="00614B02"/>
    <w:rsid w:val="00617824"/>
    <w:rsid w:val="00623688"/>
    <w:rsid w:val="00624CF7"/>
    <w:rsid w:val="006342F5"/>
    <w:rsid w:val="00634AFE"/>
    <w:rsid w:val="00636360"/>
    <w:rsid w:val="00651E50"/>
    <w:rsid w:val="00656AE9"/>
    <w:rsid w:val="00661E2B"/>
    <w:rsid w:val="00661FD8"/>
    <w:rsid w:val="006663B6"/>
    <w:rsid w:val="0066681A"/>
    <w:rsid w:val="0066690C"/>
    <w:rsid w:val="0067486A"/>
    <w:rsid w:val="0067708D"/>
    <w:rsid w:val="006827D7"/>
    <w:rsid w:val="00684196"/>
    <w:rsid w:val="00686748"/>
    <w:rsid w:val="00686B8A"/>
    <w:rsid w:val="006905F9"/>
    <w:rsid w:val="0069586F"/>
    <w:rsid w:val="006979FB"/>
    <w:rsid w:val="006A1671"/>
    <w:rsid w:val="006B0DBF"/>
    <w:rsid w:val="006C0E37"/>
    <w:rsid w:val="006C7370"/>
    <w:rsid w:val="006D33A1"/>
    <w:rsid w:val="006F2856"/>
    <w:rsid w:val="006F2C62"/>
    <w:rsid w:val="006F480D"/>
    <w:rsid w:val="006F71BA"/>
    <w:rsid w:val="00714F61"/>
    <w:rsid w:val="00721D4C"/>
    <w:rsid w:val="00730B68"/>
    <w:rsid w:val="007313C9"/>
    <w:rsid w:val="00732ECA"/>
    <w:rsid w:val="00741A49"/>
    <w:rsid w:val="007459F4"/>
    <w:rsid w:val="007578D2"/>
    <w:rsid w:val="00763B87"/>
    <w:rsid w:val="00776AC1"/>
    <w:rsid w:val="007825CD"/>
    <w:rsid w:val="00784E76"/>
    <w:rsid w:val="0078512F"/>
    <w:rsid w:val="00793329"/>
    <w:rsid w:val="00793D83"/>
    <w:rsid w:val="00795486"/>
    <w:rsid w:val="007A15B3"/>
    <w:rsid w:val="007A4595"/>
    <w:rsid w:val="007B1D02"/>
    <w:rsid w:val="007B5F46"/>
    <w:rsid w:val="007B7EA3"/>
    <w:rsid w:val="007B7F2C"/>
    <w:rsid w:val="007B7F7E"/>
    <w:rsid w:val="007D07DC"/>
    <w:rsid w:val="007D57B3"/>
    <w:rsid w:val="007F4FDD"/>
    <w:rsid w:val="008047D6"/>
    <w:rsid w:val="00806F41"/>
    <w:rsid w:val="00820ACA"/>
    <w:rsid w:val="00823931"/>
    <w:rsid w:val="00826848"/>
    <w:rsid w:val="00831FC1"/>
    <w:rsid w:val="008331B8"/>
    <w:rsid w:val="00833B34"/>
    <w:rsid w:val="00847F93"/>
    <w:rsid w:val="008579F0"/>
    <w:rsid w:val="00861C47"/>
    <w:rsid w:val="00870130"/>
    <w:rsid w:val="008704C4"/>
    <w:rsid w:val="00872800"/>
    <w:rsid w:val="00872F2D"/>
    <w:rsid w:val="00877073"/>
    <w:rsid w:val="00877E25"/>
    <w:rsid w:val="008803AC"/>
    <w:rsid w:val="00890BAB"/>
    <w:rsid w:val="00891F5A"/>
    <w:rsid w:val="00895C47"/>
    <w:rsid w:val="008B11D6"/>
    <w:rsid w:val="008B7601"/>
    <w:rsid w:val="008D747C"/>
    <w:rsid w:val="008E4340"/>
    <w:rsid w:val="008F2610"/>
    <w:rsid w:val="00904F0F"/>
    <w:rsid w:val="0090587B"/>
    <w:rsid w:val="00916908"/>
    <w:rsid w:val="00920650"/>
    <w:rsid w:val="00926D41"/>
    <w:rsid w:val="00930A2E"/>
    <w:rsid w:val="009342E5"/>
    <w:rsid w:val="00944972"/>
    <w:rsid w:val="00945872"/>
    <w:rsid w:val="00954686"/>
    <w:rsid w:val="009577ED"/>
    <w:rsid w:val="00970928"/>
    <w:rsid w:val="00985C7F"/>
    <w:rsid w:val="00992854"/>
    <w:rsid w:val="00992D55"/>
    <w:rsid w:val="00993D09"/>
    <w:rsid w:val="009A1431"/>
    <w:rsid w:val="009A4A82"/>
    <w:rsid w:val="009B4405"/>
    <w:rsid w:val="009C46F5"/>
    <w:rsid w:val="009D3723"/>
    <w:rsid w:val="009E2E3B"/>
    <w:rsid w:val="009E7774"/>
    <w:rsid w:val="009F1D87"/>
    <w:rsid w:val="009F2D0A"/>
    <w:rsid w:val="009F3722"/>
    <w:rsid w:val="009F4965"/>
    <w:rsid w:val="00A04B41"/>
    <w:rsid w:val="00A10628"/>
    <w:rsid w:val="00A212EF"/>
    <w:rsid w:val="00A26A93"/>
    <w:rsid w:val="00A37CF4"/>
    <w:rsid w:val="00A404BC"/>
    <w:rsid w:val="00A5416F"/>
    <w:rsid w:val="00A556A5"/>
    <w:rsid w:val="00A7322C"/>
    <w:rsid w:val="00A7758C"/>
    <w:rsid w:val="00A84A3C"/>
    <w:rsid w:val="00A92C33"/>
    <w:rsid w:val="00AA405C"/>
    <w:rsid w:val="00AB49B6"/>
    <w:rsid w:val="00AB5673"/>
    <w:rsid w:val="00AC0DD9"/>
    <w:rsid w:val="00AC1B32"/>
    <w:rsid w:val="00AD4D49"/>
    <w:rsid w:val="00AD7F1F"/>
    <w:rsid w:val="00AE0E8F"/>
    <w:rsid w:val="00AE5FED"/>
    <w:rsid w:val="00AE7141"/>
    <w:rsid w:val="00B02E14"/>
    <w:rsid w:val="00B04D31"/>
    <w:rsid w:val="00B13B83"/>
    <w:rsid w:val="00B209EB"/>
    <w:rsid w:val="00B32D6F"/>
    <w:rsid w:val="00B342AB"/>
    <w:rsid w:val="00B40EFB"/>
    <w:rsid w:val="00B41EB8"/>
    <w:rsid w:val="00B46F79"/>
    <w:rsid w:val="00B52897"/>
    <w:rsid w:val="00B558ED"/>
    <w:rsid w:val="00B629F7"/>
    <w:rsid w:val="00B66ED1"/>
    <w:rsid w:val="00B75E13"/>
    <w:rsid w:val="00B779CD"/>
    <w:rsid w:val="00B84A24"/>
    <w:rsid w:val="00B90230"/>
    <w:rsid w:val="00B92E27"/>
    <w:rsid w:val="00B93D32"/>
    <w:rsid w:val="00B94A85"/>
    <w:rsid w:val="00B95EBB"/>
    <w:rsid w:val="00BA5B91"/>
    <w:rsid w:val="00BA7C2D"/>
    <w:rsid w:val="00BB1267"/>
    <w:rsid w:val="00BB450E"/>
    <w:rsid w:val="00BB4A73"/>
    <w:rsid w:val="00BC071C"/>
    <w:rsid w:val="00BC450D"/>
    <w:rsid w:val="00BC49F3"/>
    <w:rsid w:val="00BC566F"/>
    <w:rsid w:val="00BC5B62"/>
    <w:rsid w:val="00BD4554"/>
    <w:rsid w:val="00BD49A4"/>
    <w:rsid w:val="00BD4DD9"/>
    <w:rsid w:val="00BD5D40"/>
    <w:rsid w:val="00BE579F"/>
    <w:rsid w:val="00C07507"/>
    <w:rsid w:val="00C138C3"/>
    <w:rsid w:val="00C21EC5"/>
    <w:rsid w:val="00C23315"/>
    <w:rsid w:val="00C34F30"/>
    <w:rsid w:val="00C406DA"/>
    <w:rsid w:val="00C42D62"/>
    <w:rsid w:val="00C47B4D"/>
    <w:rsid w:val="00C47EB9"/>
    <w:rsid w:val="00C507A7"/>
    <w:rsid w:val="00C56ADB"/>
    <w:rsid w:val="00C60800"/>
    <w:rsid w:val="00C6174A"/>
    <w:rsid w:val="00C75402"/>
    <w:rsid w:val="00C75C21"/>
    <w:rsid w:val="00C80018"/>
    <w:rsid w:val="00C84FB3"/>
    <w:rsid w:val="00C85E01"/>
    <w:rsid w:val="00C866FD"/>
    <w:rsid w:val="00C97E1C"/>
    <w:rsid w:val="00CA01AF"/>
    <w:rsid w:val="00CA26F6"/>
    <w:rsid w:val="00CA4C4A"/>
    <w:rsid w:val="00CA54E2"/>
    <w:rsid w:val="00CB1B90"/>
    <w:rsid w:val="00CB36EB"/>
    <w:rsid w:val="00CB7762"/>
    <w:rsid w:val="00CC24F3"/>
    <w:rsid w:val="00CC2FE5"/>
    <w:rsid w:val="00CD0BCC"/>
    <w:rsid w:val="00CE237B"/>
    <w:rsid w:val="00CF64EE"/>
    <w:rsid w:val="00D02272"/>
    <w:rsid w:val="00D15DD7"/>
    <w:rsid w:val="00D2154F"/>
    <w:rsid w:val="00D32816"/>
    <w:rsid w:val="00D3548A"/>
    <w:rsid w:val="00D459E6"/>
    <w:rsid w:val="00D5208F"/>
    <w:rsid w:val="00D544B2"/>
    <w:rsid w:val="00D56F6D"/>
    <w:rsid w:val="00D61255"/>
    <w:rsid w:val="00D648D5"/>
    <w:rsid w:val="00D71B6C"/>
    <w:rsid w:val="00D75D0C"/>
    <w:rsid w:val="00D84BD3"/>
    <w:rsid w:val="00D850B5"/>
    <w:rsid w:val="00D907D0"/>
    <w:rsid w:val="00D92D0D"/>
    <w:rsid w:val="00D93887"/>
    <w:rsid w:val="00DA5726"/>
    <w:rsid w:val="00DB22AE"/>
    <w:rsid w:val="00DB2A79"/>
    <w:rsid w:val="00DB3B35"/>
    <w:rsid w:val="00DB7AA8"/>
    <w:rsid w:val="00DC268C"/>
    <w:rsid w:val="00DC29A6"/>
    <w:rsid w:val="00DD337C"/>
    <w:rsid w:val="00DD3811"/>
    <w:rsid w:val="00DD6D7A"/>
    <w:rsid w:val="00DD6DA7"/>
    <w:rsid w:val="00DD7664"/>
    <w:rsid w:val="00DE4517"/>
    <w:rsid w:val="00DE5B44"/>
    <w:rsid w:val="00DF528E"/>
    <w:rsid w:val="00E01187"/>
    <w:rsid w:val="00E02E0D"/>
    <w:rsid w:val="00E07DD2"/>
    <w:rsid w:val="00E16A71"/>
    <w:rsid w:val="00E2328D"/>
    <w:rsid w:val="00E251E8"/>
    <w:rsid w:val="00E27E40"/>
    <w:rsid w:val="00E30160"/>
    <w:rsid w:val="00E346D3"/>
    <w:rsid w:val="00E45DF6"/>
    <w:rsid w:val="00E52951"/>
    <w:rsid w:val="00E63550"/>
    <w:rsid w:val="00E8550C"/>
    <w:rsid w:val="00E858C3"/>
    <w:rsid w:val="00E93156"/>
    <w:rsid w:val="00E956DC"/>
    <w:rsid w:val="00EA4CB7"/>
    <w:rsid w:val="00EA57AF"/>
    <w:rsid w:val="00EA7DCA"/>
    <w:rsid w:val="00EB02F8"/>
    <w:rsid w:val="00EB6BE2"/>
    <w:rsid w:val="00ED0093"/>
    <w:rsid w:val="00ED0102"/>
    <w:rsid w:val="00ED631D"/>
    <w:rsid w:val="00EE4B4C"/>
    <w:rsid w:val="00EF0D9E"/>
    <w:rsid w:val="00EF60D8"/>
    <w:rsid w:val="00F00C99"/>
    <w:rsid w:val="00F02442"/>
    <w:rsid w:val="00F05270"/>
    <w:rsid w:val="00F05D05"/>
    <w:rsid w:val="00F12AAC"/>
    <w:rsid w:val="00F1651E"/>
    <w:rsid w:val="00F21A6E"/>
    <w:rsid w:val="00F31D3C"/>
    <w:rsid w:val="00F3336B"/>
    <w:rsid w:val="00F460B8"/>
    <w:rsid w:val="00F5464C"/>
    <w:rsid w:val="00F74F62"/>
    <w:rsid w:val="00F855E1"/>
    <w:rsid w:val="00F859EE"/>
    <w:rsid w:val="00F87A8C"/>
    <w:rsid w:val="00FB5B3E"/>
    <w:rsid w:val="00FC6542"/>
    <w:rsid w:val="00FC6E3B"/>
    <w:rsid w:val="00FD0B42"/>
    <w:rsid w:val="00FE11A2"/>
    <w:rsid w:val="00FF159B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52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63AC"/>
    <w:rPr>
      <w:rFonts w:ascii="Tahoma" w:hAnsi="Tahoma" w:cs="Tahoma"/>
      <w:sz w:val="16"/>
      <w:szCs w:val="16"/>
    </w:rPr>
  </w:style>
  <w:style w:type="character" w:styleId="a4">
    <w:name w:val="Strong"/>
    <w:qFormat/>
    <w:rsid w:val="001D526E"/>
    <w:rPr>
      <w:b/>
      <w:bCs/>
    </w:rPr>
  </w:style>
  <w:style w:type="paragraph" w:styleId="a5">
    <w:name w:val="header"/>
    <w:basedOn w:val="a"/>
    <w:link w:val="a6"/>
    <w:uiPriority w:val="99"/>
    <w:rsid w:val="00BC071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BC071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D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AC0DD9"/>
  </w:style>
  <w:style w:type="character" w:customStyle="1" w:styleId="a8">
    <w:name w:val="Нижний колонтитул Знак"/>
    <w:link w:val="a7"/>
    <w:uiPriority w:val="99"/>
    <w:rsid w:val="001B5028"/>
    <w:rPr>
      <w:sz w:val="24"/>
      <w:szCs w:val="24"/>
    </w:rPr>
  </w:style>
  <w:style w:type="paragraph" w:styleId="3">
    <w:name w:val="Body Text 3"/>
    <w:basedOn w:val="a"/>
    <w:link w:val="30"/>
    <w:rsid w:val="002F19D6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link w:val="3"/>
    <w:rsid w:val="002F19D6"/>
    <w:rPr>
      <w:color w:val="000000"/>
      <w:sz w:val="16"/>
      <w:szCs w:val="16"/>
    </w:rPr>
  </w:style>
  <w:style w:type="character" w:customStyle="1" w:styleId="20">
    <w:name w:val="Заголовок 2 Знак"/>
    <w:link w:val="2"/>
    <w:uiPriority w:val="9"/>
    <w:rsid w:val="00DF528E"/>
    <w:rPr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DE5B44"/>
    <w:pPr>
      <w:ind w:left="708"/>
    </w:pPr>
  </w:style>
  <w:style w:type="character" w:customStyle="1" w:styleId="10">
    <w:name w:val="Заголовок 1 Знак"/>
    <w:link w:val="1"/>
    <w:rsid w:val="000D41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13561A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13561A"/>
    <w:pPr>
      <w:spacing w:before="100" w:beforeAutospacing="1" w:after="100" w:afterAutospacing="1"/>
    </w:pPr>
  </w:style>
  <w:style w:type="character" w:styleId="ac">
    <w:name w:val="annotation reference"/>
    <w:rsid w:val="00372C79"/>
    <w:rPr>
      <w:sz w:val="16"/>
      <w:szCs w:val="16"/>
    </w:rPr>
  </w:style>
  <w:style w:type="paragraph" w:styleId="ad">
    <w:name w:val="annotation text"/>
    <w:basedOn w:val="a"/>
    <w:link w:val="ae"/>
    <w:rsid w:val="00372C7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72C79"/>
  </w:style>
  <w:style w:type="paragraph" w:styleId="af">
    <w:name w:val="annotation subject"/>
    <w:basedOn w:val="ad"/>
    <w:next w:val="ad"/>
    <w:link w:val="af0"/>
    <w:rsid w:val="00372C79"/>
    <w:rPr>
      <w:b/>
      <w:bCs/>
    </w:rPr>
  </w:style>
  <w:style w:type="character" w:customStyle="1" w:styleId="af0">
    <w:name w:val="Тема примечания Знак"/>
    <w:link w:val="af"/>
    <w:rsid w:val="00372C79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2300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52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63AC"/>
    <w:rPr>
      <w:rFonts w:ascii="Tahoma" w:hAnsi="Tahoma" w:cs="Tahoma"/>
      <w:sz w:val="16"/>
      <w:szCs w:val="16"/>
    </w:rPr>
  </w:style>
  <w:style w:type="character" w:styleId="a4">
    <w:name w:val="Strong"/>
    <w:qFormat/>
    <w:rsid w:val="001D526E"/>
    <w:rPr>
      <w:b/>
      <w:bCs/>
    </w:rPr>
  </w:style>
  <w:style w:type="paragraph" w:styleId="a5">
    <w:name w:val="header"/>
    <w:basedOn w:val="a"/>
    <w:link w:val="a6"/>
    <w:uiPriority w:val="99"/>
    <w:rsid w:val="00BC071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BC071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D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AC0DD9"/>
  </w:style>
  <w:style w:type="character" w:customStyle="1" w:styleId="a8">
    <w:name w:val="Нижний колонтитул Знак"/>
    <w:link w:val="a7"/>
    <w:uiPriority w:val="99"/>
    <w:rsid w:val="001B5028"/>
    <w:rPr>
      <w:sz w:val="24"/>
      <w:szCs w:val="24"/>
    </w:rPr>
  </w:style>
  <w:style w:type="paragraph" w:styleId="3">
    <w:name w:val="Body Text 3"/>
    <w:basedOn w:val="a"/>
    <w:link w:val="30"/>
    <w:rsid w:val="002F19D6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link w:val="3"/>
    <w:rsid w:val="002F19D6"/>
    <w:rPr>
      <w:color w:val="000000"/>
      <w:sz w:val="16"/>
      <w:szCs w:val="16"/>
    </w:rPr>
  </w:style>
  <w:style w:type="character" w:customStyle="1" w:styleId="20">
    <w:name w:val="Заголовок 2 Знак"/>
    <w:link w:val="2"/>
    <w:uiPriority w:val="9"/>
    <w:rsid w:val="00DF528E"/>
    <w:rPr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DE5B44"/>
    <w:pPr>
      <w:ind w:left="708"/>
    </w:pPr>
  </w:style>
  <w:style w:type="character" w:customStyle="1" w:styleId="10">
    <w:name w:val="Заголовок 1 Знак"/>
    <w:link w:val="1"/>
    <w:rsid w:val="000D41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13561A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13561A"/>
    <w:pPr>
      <w:spacing w:before="100" w:beforeAutospacing="1" w:after="100" w:afterAutospacing="1"/>
    </w:pPr>
  </w:style>
  <w:style w:type="character" w:styleId="ac">
    <w:name w:val="annotation reference"/>
    <w:rsid w:val="00372C79"/>
    <w:rPr>
      <w:sz w:val="16"/>
      <w:szCs w:val="16"/>
    </w:rPr>
  </w:style>
  <w:style w:type="paragraph" w:styleId="ad">
    <w:name w:val="annotation text"/>
    <w:basedOn w:val="a"/>
    <w:link w:val="ae"/>
    <w:rsid w:val="00372C7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72C79"/>
  </w:style>
  <w:style w:type="paragraph" w:styleId="af">
    <w:name w:val="annotation subject"/>
    <w:basedOn w:val="ad"/>
    <w:next w:val="ad"/>
    <w:link w:val="af0"/>
    <w:rsid w:val="00372C79"/>
    <w:rPr>
      <w:b/>
      <w:bCs/>
    </w:rPr>
  </w:style>
  <w:style w:type="character" w:customStyle="1" w:styleId="af0">
    <w:name w:val="Тема примечания Знак"/>
    <w:link w:val="af"/>
    <w:rsid w:val="00372C79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2300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3E34-BA33-4667-8F00-66DC9801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РОСИЙСКОГО ФУТБОЛЬНОГО СОЮЗА О ПОРЯДКЕ ПРИСВОЕНИЯ СТАТУСА «РЕГИОНАЛЬНЫЙ ЦЕНТР ФУТБОЛА»</vt:lpstr>
    </vt:vector>
  </TitlesOfParts>
  <Company>-</Company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РОСИЙСКОГО ФУТБОЛЬНОГО СОЮЗА О ПОРЯДКЕ ПРИСВОЕНИЯ СТАТУСА «РЕГИОНАЛЬНЫЙ ЦЕНТР ФУТБОЛА»</dc:title>
  <dc:creator>Андрей</dc:creator>
  <cp:lastModifiedBy>Власов А..Е.</cp:lastModifiedBy>
  <cp:revision>3</cp:revision>
  <cp:lastPrinted>2018-02-19T09:30:00Z</cp:lastPrinted>
  <dcterms:created xsi:type="dcterms:W3CDTF">2018-03-02T04:48:00Z</dcterms:created>
  <dcterms:modified xsi:type="dcterms:W3CDTF">2018-03-02T05:11:00Z</dcterms:modified>
</cp:coreProperties>
</file>